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510" w:rsidRDefault="001D6510" w:rsidP="001D6510">
      <w:pPr>
        <w:spacing w:after="0"/>
        <w:jc w:val="both"/>
        <w:rPr>
          <w:rFonts w:ascii="Times New Roman" w:hAnsi="Times New Roman" w:cs="Times New Roman"/>
          <w:b/>
          <w:sz w:val="24"/>
          <w:szCs w:val="24"/>
        </w:rPr>
      </w:pPr>
      <w:bookmarkStart w:id="0" w:name="_GoBack"/>
      <w:bookmarkEnd w:id="0"/>
      <w:r>
        <w:rPr>
          <w:rFonts w:ascii="Times New Roman" w:hAnsi="Times New Roman" w:cs="Times New Roman"/>
          <w:b/>
          <w:sz w:val="24"/>
          <w:szCs w:val="24"/>
        </w:rPr>
        <w:t>MARCO DE BUEN DESEMPEÑO DOCENTE: HERRAMIENTA DE MEJORAMIENTO CONTINUO EN UNA INSTITUCION EDUCATIVA DE VALLEDUPAR</w:t>
      </w:r>
    </w:p>
    <w:p w:rsidR="001D6510" w:rsidRDefault="001D6510" w:rsidP="00577546">
      <w:pPr>
        <w:spacing w:after="0"/>
        <w:jc w:val="both"/>
        <w:rPr>
          <w:rFonts w:ascii="Times New Roman" w:hAnsi="Times New Roman" w:cs="Times New Roman"/>
          <w:b/>
          <w:sz w:val="24"/>
          <w:szCs w:val="24"/>
        </w:rPr>
      </w:pPr>
    </w:p>
    <w:p w:rsidR="001D6510" w:rsidRPr="001D6510" w:rsidRDefault="001D6510" w:rsidP="00577546">
      <w:pPr>
        <w:spacing w:after="0"/>
        <w:jc w:val="both"/>
        <w:rPr>
          <w:rFonts w:ascii="Times New Roman" w:hAnsi="Times New Roman" w:cs="Times New Roman"/>
          <w:sz w:val="24"/>
          <w:szCs w:val="24"/>
        </w:rPr>
      </w:pPr>
      <w:r w:rsidRPr="00A90329">
        <w:rPr>
          <w:rFonts w:ascii="Times New Roman" w:hAnsi="Times New Roman" w:cs="Times New Roman"/>
          <w:b/>
          <w:sz w:val="24"/>
          <w:szCs w:val="24"/>
        </w:rPr>
        <w:t>Autor</w:t>
      </w:r>
      <w:r w:rsidRPr="001D6510">
        <w:rPr>
          <w:rFonts w:ascii="Times New Roman" w:hAnsi="Times New Roman" w:cs="Times New Roman"/>
          <w:sz w:val="24"/>
          <w:szCs w:val="24"/>
        </w:rPr>
        <w:t>: Frank Leonardo Daza Sánchez</w:t>
      </w:r>
    </w:p>
    <w:p w:rsidR="001D6510" w:rsidRDefault="001D6510" w:rsidP="00577546">
      <w:pPr>
        <w:spacing w:after="0"/>
        <w:jc w:val="both"/>
        <w:rPr>
          <w:rFonts w:ascii="Times New Roman" w:hAnsi="Times New Roman" w:cs="Times New Roman"/>
          <w:sz w:val="24"/>
          <w:szCs w:val="24"/>
        </w:rPr>
      </w:pPr>
      <w:r w:rsidRPr="00A90329">
        <w:rPr>
          <w:rFonts w:ascii="Times New Roman" w:hAnsi="Times New Roman" w:cs="Times New Roman"/>
          <w:b/>
          <w:sz w:val="24"/>
          <w:szCs w:val="24"/>
        </w:rPr>
        <w:t>Institución de Procedencia:</w:t>
      </w:r>
      <w:r>
        <w:rPr>
          <w:rFonts w:ascii="Times New Roman" w:hAnsi="Times New Roman" w:cs="Times New Roman"/>
          <w:sz w:val="24"/>
          <w:szCs w:val="24"/>
        </w:rPr>
        <w:t xml:space="preserve"> SUE Caribe Universidad Popular del Cesar</w:t>
      </w:r>
    </w:p>
    <w:p w:rsidR="001D6510" w:rsidRDefault="001D6510" w:rsidP="001D6510">
      <w:pPr>
        <w:spacing w:after="0"/>
        <w:jc w:val="both"/>
        <w:rPr>
          <w:rFonts w:ascii="Times New Roman" w:hAnsi="Times New Roman" w:cs="Times New Roman"/>
          <w:sz w:val="24"/>
          <w:szCs w:val="24"/>
        </w:rPr>
      </w:pPr>
      <w:r w:rsidRPr="00A90329">
        <w:rPr>
          <w:rFonts w:ascii="Times New Roman" w:hAnsi="Times New Roman" w:cs="Times New Roman"/>
          <w:b/>
          <w:sz w:val="24"/>
          <w:szCs w:val="24"/>
        </w:rPr>
        <w:t>Email</w:t>
      </w:r>
      <w:r w:rsidRPr="001D6510">
        <w:rPr>
          <w:rFonts w:ascii="Times New Roman" w:hAnsi="Times New Roman" w:cs="Times New Roman"/>
          <w:sz w:val="24"/>
          <w:szCs w:val="24"/>
        </w:rPr>
        <w:t xml:space="preserve">: </w:t>
      </w:r>
      <w:hyperlink r:id="rId7" w:history="1">
        <w:r w:rsidRPr="00FD0B5B">
          <w:rPr>
            <w:rStyle w:val="Hipervnculo"/>
            <w:rFonts w:ascii="Times New Roman" w:hAnsi="Times New Roman" w:cs="Times New Roman"/>
            <w:sz w:val="24"/>
            <w:szCs w:val="24"/>
          </w:rPr>
          <w:t>Frankdaza82@gmail.com</w:t>
        </w:r>
      </w:hyperlink>
    </w:p>
    <w:p w:rsidR="001D6510" w:rsidRDefault="00FB58D9" w:rsidP="001D6510">
      <w:pPr>
        <w:spacing w:after="0"/>
        <w:jc w:val="both"/>
        <w:rPr>
          <w:rFonts w:ascii="Times New Roman" w:hAnsi="Times New Roman" w:cs="Times New Roman"/>
          <w:sz w:val="24"/>
          <w:szCs w:val="24"/>
        </w:rPr>
      </w:pPr>
      <w:r w:rsidRPr="00A90329">
        <w:rPr>
          <w:rFonts w:ascii="Times New Roman" w:hAnsi="Times New Roman" w:cs="Times New Roman"/>
          <w:b/>
          <w:sz w:val="24"/>
          <w:szCs w:val="24"/>
        </w:rPr>
        <w:t>Teléfonos</w:t>
      </w:r>
      <w:r w:rsidR="001D6510" w:rsidRPr="00A90329">
        <w:rPr>
          <w:rFonts w:ascii="Times New Roman" w:hAnsi="Times New Roman" w:cs="Times New Roman"/>
          <w:b/>
          <w:sz w:val="24"/>
          <w:szCs w:val="24"/>
        </w:rPr>
        <w:t>:</w:t>
      </w:r>
      <w:r w:rsidR="001D6510">
        <w:rPr>
          <w:rFonts w:ascii="Times New Roman" w:hAnsi="Times New Roman" w:cs="Times New Roman"/>
          <w:sz w:val="24"/>
          <w:szCs w:val="24"/>
        </w:rPr>
        <w:t xml:space="preserve"> 3126034021 -5834725</w:t>
      </w:r>
    </w:p>
    <w:p w:rsidR="001D6510" w:rsidRDefault="001D6510" w:rsidP="001D6510">
      <w:pPr>
        <w:spacing w:after="0"/>
        <w:jc w:val="both"/>
        <w:rPr>
          <w:rFonts w:ascii="Times New Roman" w:hAnsi="Times New Roman" w:cs="Times New Roman"/>
          <w:sz w:val="24"/>
          <w:szCs w:val="24"/>
        </w:rPr>
      </w:pPr>
    </w:p>
    <w:p w:rsidR="001D6510" w:rsidRDefault="001D6510" w:rsidP="001D6510">
      <w:pPr>
        <w:spacing w:after="0"/>
        <w:jc w:val="both"/>
        <w:rPr>
          <w:rFonts w:ascii="Times New Roman" w:hAnsi="Times New Roman" w:cs="Times New Roman"/>
          <w:sz w:val="24"/>
          <w:szCs w:val="24"/>
        </w:rPr>
      </w:pPr>
    </w:p>
    <w:p w:rsidR="001D6510" w:rsidRDefault="001D6510" w:rsidP="001D6510">
      <w:pPr>
        <w:spacing w:after="0"/>
        <w:jc w:val="both"/>
        <w:rPr>
          <w:rFonts w:ascii="Times New Roman" w:hAnsi="Times New Roman" w:cs="Times New Roman"/>
          <w:sz w:val="24"/>
          <w:szCs w:val="24"/>
        </w:rPr>
      </w:pPr>
    </w:p>
    <w:p w:rsidR="001D6510" w:rsidRDefault="001D6510" w:rsidP="001D6510">
      <w:pPr>
        <w:spacing w:after="0"/>
        <w:jc w:val="both"/>
        <w:rPr>
          <w:rFonts w:ascii="Times New Roman" w:hAnsi="Times New Roman" w:cs="Times New Roman"/>
          <w:sz w:val="24"/>
          <w:szCs w:val="24"/>
        </w:rPr>
      </w:pPr>
      <w:r w:rsidRPr="00F62787">
        <w:rPr>
          <w:rFonts w:ascii="Times New Roman" w:hAnsi="Times New Roman" w:cs="Times New Roman"/>
          <w:i/>
          <w:sz w:val="24"/>
          <w:szCs w:val="24"/>
        </w:rPr>
        <w:t>Frank Leonardo Daza Sánchez</w:t>
      </w:r>
      <w:r>
        <w:rPr>
          <w:rFonts w:ascii="Times New Roman" w:hAnsi="Times New Roman" w:cs="Times New Roman"/>
          <w:sz w:val="24"/>
          <w:szCs w:val="24"/>
        </w:rPr>
        <w:t xml:space="preserve"> es Psicólogo egresado de la Universidad de San Buenaventura de Medellín, </w:t>
      </w:r>
      <w:r w:rsidR="00FB58D9">
        <w:rPr>
          <w:rFonts w:ascii="Times New Roman" w:hAnsi="Times New Roman" w:cs="Times New Roman"/>
          <w:sz w:val="24"/>
          <w:szCs w:val="24"/>
        </w:rPr>
        <w:t xml:space="preserve">quien posee una visión humanista de los procesos cognoscitivos, emocionales y sociales de los grupos poblacionales con los que </w:t>
      </w:r>
      <w:r w:rsidR="00A414E5">
        <w:rPr>
          <w:rFonts w:ascii="Times New Roman" w:hAnsi="Times New Roman" w:cs="Times New Roman"/>
          <w:sz w:val="24"/>
          <w:szCs w:val="24"/>
        </w:rPr>
        <w:t>trabaja, es</w:t>
      </w:r>
      <w:r>
        <w:rPr>
          <w:rFonts w:ascii="Times New Roman" w:hAnsi="Times New Roman" w:cs="Times New Roman"/>
          <w:sz w:val="24"/>
          <w:szCs w:val="24"/>
        </w:rPr>
        <w:t xml:space="preserve"> especialista en Pedagogía Para la Docencia Universitaria</w:t>
      </w:r>
      <w:r w:rsidR="00A414E5">
        <w:rPr>
          <w:rFonts w:ascii="Times New Roman" w:hAnsi="Times New Roman" w:cs="Times New Roman"/>
          <w:sz w:val="24"/>
          <w:szCs w:val="24"/>
        </w:rPr>
        <w:t xml:space="preserve"> y c</w:t>
      </w:r>
      <w:r>
        <w:rPr>
          <w:rFonts w:ascii="Times New Roman" w:hAnsi="Times New Roman" w:cs="Times New Roman"/>
          <w:sz w:val="24"/>
          <w:szCs w:val="24"/>
        </w:rPr>
        <w:t>andidato a Magister en Educación en el Sistema de Universidades Estatales nodo Caribe con sede en la Universidad Popular del</w:t>
      </w:r>
      <w:r w:rsidR="00FB58D9">
        <w:rPr>
          <w:rFonts w:ascii="Times New Roman" w:hAnsi="Times New Roman" w:cs="Times New Roman"/>
          <w:sz w:val="24"/>
          <w:szCs w:val="24"/>
        </w:rPr>
        <w:t xml:space="preserve"> Cesar. Se ha desempeñado como </w:t>
      </w:r>
      <w:proofErr w:type="spellStart"/>
      <w:r w:rsidR="00FB58D9">
        <w:rPr>
          <w:rFonts w:ascii="Times New Roman" w:hAnsi="Times New Roman" w:cs="Times New Roman"/>
          <w:sz w:val="24"/>
          <w:szCs w:val="24"/>
        </w:rPr>
        <w:t>psicoorientador</w:t>
      </w:r>
      <w:proofErr w:type="spellEnd"/>
      <w:r w:rsidR="00FB58D9">
        <w:rPr>
          <w:rFonts w:ascii="Times New Roman" w:hAnsi="Times New Roman" w:cs="Times New Roman"/>
          <w:sz w:val="24"/>
          <w:szCs w:val="24"/>
        </w:rPr>
        <w:t xml:space="preserve"> e</w:t>
      </w:r>
      <w:r>
        <w:rPr>
          <w:rFonts w:ascii="Times New Roman" w:hAnsi="Times New Roman" w:cs="Times New Roman"/>
          <w:sz w:val="24"/>
          <w:szCs w:val="24"/>
        </w:rPr>
        <w:t>scolar en diversas instituciones educativas del Municipio de Valledupar y como Coordinador Local de Proyectos Transversales del</w:t>
      </w:r>
      <w:r w:rsidR="00FB58D9">
        <w:rPr>
          <w:rFonts w:ascii="Times New Roman" w:hAnsi="Times New Roman" w:cs="Times New Roman"/>
          <w:sz w:val="24"/>
          <w:szCs w:val="24"/>
        </w:rPr>
        <w:t xml:space="preserve"> Ministerio de Educación y la A</w:t>
      </w:r>
      <w:r>
        <w:rPr>
          <w:rFonts w:ascii="Times New Roman" w:hAnsi="Times New Roman" w:cs="Times New Roman"/>
          <w:sz w:val="24"/>
          <w:szCs w:val="24"/>
        </w:rPr>
        <w:t xml:space="preserve">lta </w:t>
      </w:r>
      <w:r w:rsidR="00FB58D9">
        <w:rPr>
          <w:rFonts w:ascii="Times New Roman" w:hAnsi="Times New Roman" w:cs="Times New Roman"/>
          <w:sz w:val="24"/>
          <w:szCs w:val="24"/>
        </w:rPr>
        <w:t>Consejería</w:t>
      </w:r>
      <w:r>
        <w:rPr>
          <w:rFonts w:ascii="Times New Roman" w:hAnsi="Times New Roman" w:cs="Times New Roman"/>
          <w:sz w:val="24"/>
          <w:szCs w:val="24"/>
        </w:rPr>
        <w:t xml:space="preserve"> de Programas Especiales de la presiden</w:t>
      </w:r>
      <w:r w:rsidR="00FB58D9">
        <w:rPr>
          <w:rFonts w:ascii="Times New Roman" w:hAnsi="Times New Roman" w:cs="Times New Roman"/>
          <w:sz w:val="24"/>
          <w:szCs w:val="24"/>
        </w:rPr>
        <w:t>cia de la República interviniendo a niños, adolescentes y jóvenes de poblaciones vulnerables y en situación de diversidad funcional.</w:t>
      </w:r>
      <w:r>
        <w:rPr>
          <w:rFonts w:ascii="Times New Roman" w:hAnsi="Times New Roman" w:cs="Times New Roman"/>
          <w:sz w:val="24"/>
          <w:szCs w:val="24"/>
        </w:rPr>
        <w:t xml:space="preserve"> Posee una experiencia de más de seis años en la docencia universitaria acompañando los procesos formativos y de diseño curricular en los programas de psicología y </w:t>
      </w:r>
      <w:r w:rsidR="00FB58D9">
        <w:rPr>
          <w:rFonts w:ascii="Times New Roman" w:hAnsi="Times New Roman" w:cs="Times New Roman"/>
          <w:sz w:val="24"/>
          <w:szCs w:val="24"/>
        </w:rPr>
        <w:t>Pedagogía en</w:t>
      </w:r>
      <w:r>
        <w:rPr>
          <w:rFonts w:ascii="Times New Roman" w:hAnsi="Times New Roman" w:cs="Times New Roman"/>
          <w:sz w:val="24"/>
          <w:szCs w:val="24"/>
        </w:rPr>
        <w:t xml:space="preserve"> de la Universidad Popular del Cesar, La Universid</w:t>
      </w:r>
      <w:r w:rsidR="00A414E5">
        <w:rPr>
          <w:rFonts w:ascii="Times New Roman" w:hAnsi="Times New Roman" w:cs="Times New Roman"/>
          <w:sz w:val="24"/>
          <w:szCs w:val="24"/>
        </w:rPr>
        <w:t>ad de Santander,</w:t>
      </w:r>
      <w:r>
        <w:rPr>
          <w:rFonts w:ascii="Times New Roman" w:hAnsi="Times New Roman" w:cs="Times New Roman"/>
          <w:sz w:val="24"/>
          <w:szCs w:val="24"/>
        </w:rPr>
        <w:t xml:space="preserve"> la Fundación Universitaria del Área Andina</w:t>
      </w:r>
      <w:r w:rsidR="00A414E5">
        <w:rPr>
          <w:rFonts w:ascii="Times New Roman" w:hAnsi="Times New Roman" w:cs="Times New Roman"/>
          <w:sz w:val="24"/>
          <w:szCs w:val="24"/>
        </w:rPr>
        <w:t xml:space="preserve"> y la Escuela de Educación Superior de Colombia.</w:t>
      </w:r>
      <w:r w:rsidR="00FB58D9">
        <w:rPr>
          <w:rFonts w:ascii="Times New Roman" w:hAnsi="Times New Roman" w:cs="Times New Roman"/>
          <w:sz w:val="24"/>
          <w:szCs w:val="24"/>
        </w:rPr>
        <w:t xml:space="preserve"> Este Psicólogo de 34 años tiene un interés persistente por el mejoramiento continuo de la praxis docente mediante ejercicios planeados y programados a través de la mediación cognitiva y pedagógica </w:t>
      </w:r>
      <w:r w:rsidR="00A414E5">
        <w:rPr>
          <w:rFonts w:ascii="Times New Roman" w:hAnsi="Times New Roman" w:cs="Times New Roman"/>
          <w:sz w:val="24"/>
          <w:szCs w:val="24"/>
        </w:rPr>
        <w:t>con</w:t>
      </w:r>
      <w:r w:rsidR="00FB58D9">
        <w:rPr>
          <w:rFonts w:ascii="Times New Roman" w:hAnsi="Times New Roman" w:cs="Times New Roman"/>
          <w:sz w:val="24"/>
          <w:szCs w:val="24"/>
        </w:rPr>
        <w:t xml:space="preserve"> el uso de didácticas alternativas. Sus actividades en la Evaluación Psicopedagógica de grupos de docentes y estudiantes en las instituciones </w:t>
      </w:r>
      <w:r w:rsidR="00A90329">
        <w:rPr>
          <w:rFonts w:ascii="Times New Roman" w:hAnsi="Times New Roman" w:cs="Times New Roman"/>
          <w:sz w:val="24"/>
          <w:szCs w:val="24"/>
        </w:rPr>
        <w:t xml:space="preserve">en las que labora han sido acompañadas con la </w:t>
      </w:r>
      <w:r w:rsidR="00A179B6">
        <w:rPr>
          <w:rFonts w:ascii="Times New Roman" w:hAnsi="Times New Roman" w:cs="Times New Roman"/>
          <w:sz w:val="24"/>
          <w:szCs w:val="24"/>
        </w:rPr>
        <w:t>participación en</w:t>
      </w:r>
      <w:r w:rsidR="00FB58D9">
        <w:rPr>
          <w:rFonts w:ascii="Times New Roman" w:hAnsi="Times New Roman" w:cs="Times New Roman"/>
          <w:sz w:val="24"/>
          <w:szCs w:val="24"/>
        </w:rPr>
        <w:t xml:space="preserve"> producción y asesoría musical de álbumes de </w:t>
      </w:r>
      <w:r w:rsidR="00A414E5">
        <w:rPr>
          <w:rFonts w:ascii="Times New Roman" w:hAnsi="Times New Roman" w:cs="Times New Roman"/>
          <w:sz w:val="24"/>
          <w:szCs w:val="24"/>
        </w:rPr>
        <w:t xml:space="preserve">diseño </w:t>
      </w:r>
      <w:r w:rsidR="00FB58D9">
        <w:rPr>
          <w:rFonts w:ascii="Times New Roman" w:hAnsi="Times New Roman" w:cs="Times New Roman"/>
          <w:sz w:val="24"/>
          <w:szCs w:val="24"/>
        </w:rPr>
        <w:t xml:space="preserve">independiente. </w:t>
      </w:r>
    </w:p>
    <w:p w:rsidR="001D6510" w:rsidRDefault="001D6510" w:rsidP="00577546">
      <w:pPr>
        <w:spacing w:after="0"/>
        <w:jc w:val="both"/>
        <w:rPr>
          <w:rFonts w:ascii="Times New Roman" w:hAnsi="Times New Roman" w:cs="Times New Roman"/>
          <w:sz w:val="24"/>
          <w:szCs w:val="24"/>
        </w:rPr>
      </w:pPr>
    </w:p>
    <w:p w:rsidR="001D6510" w:rsidRPr="001D6510" w:rsidRDefault="001D6510" w:rsidP="00577546">
      <w:pPr>
        <w:spacing w:after="0"/>
        <w:jc w:val="both"/>
        <w:rPr>
          <w:rFonts w:ascii="Times New Roman" w:hAnsi="Times New Roman" w:cs="Times New Roman"/>
          <w:sz w:val="24"/>
          <w:szCs w:val="24"/>
        </w:rPr>
      </w:pPr>
    </w:p>
    <w:p w:rsidR="001D6510" w:rsidRPr="001D6510" w:rsidRDefault="001D6510">
      <w:pPr>
        <w:rPr>
          <w:rFonts w:ascii="Times New Roman" w:hAnsi="Times New Roman" w:cs="Times New Roman"/>
          <w:sz w:val="24"/>
          <w:szCs w:val="24"/>
        </w:rPr>
      </w:pPr>
      <w:r w:rsidRPr="001D6510">
        <w:rPr>
          <w:rFonts w:ascii="Times New Roman" w:hAnsi="Times New Roman" w:cs="Times New Roman"/>
          <w:sz w:val="24"/>
          <w:szCs w:val="24"/>
        </w:rPr>
        <w:br w:type="page"/>
      </w:r>
    </w:p>
    <w:p w:rsidR="00577546" w:rsidRDefault="00577546" w:rsidP="00577546">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MARCO DE BUEN DESEMPEÑO DOCENTE: HERRAMIENTA DE MEJORAMIENTO CONTINUO EN UNA INSTITUCION EDUCATIVA DE VALLEDUPAR</w:t>
      </w:r>
    </w:p>
    <w:p w:rsidR="00C338DD" w:rsidRDefault="00C338DD"/>
    <w:p w:rsidR="00577546" w:rsidRPr="0026687C" w:rsidRDefault="00577546" w:rsidP="00577546">
      <w:pPr>
        <w:spacing w:after="0"/>
        <w:jc w:val="both"/>
        <w:rPr>
          <w:rFonts w:ascii="Times New Roman" w:hAnsi="Times New Roman" w:cs="Times New Roman"/>
          <w:b/>
          <w:sz w:val="24"/>
          <w:szCs w:val="24"/>
        </w:rPr>
      </w:pPr>
      <w:r w:rsidRPr="0026687C">
        <w:rPr>
          <w:rFonts w:ascii="Times New Roman" w:hAnsi="Times New Roman" w:cs="Times New Roman"/>
          <w:b/>
          <w:sz w:val="24"/>
          <w:szCs w:val="24"/>
        </w:rPr>
        <w:t>Frank Leonardo Daza Sánchez</w:t>
      </w:r>
    </w:p>
    <w:p w:rsidR="00577546" w:rsidRPr="0026687C" w:rsidRDefault="00577546" w:rsidP="00577546">
      <w:pPr>
        <w:spacing w:after="0"/>
        <w:jc w:val="both"/>
        <w:rPr>
          <w:rFonts w:ascii="Times New Roman" w:hAnsi="Times New Roman" w:cs="Times New Roman"/>
          <w:i/>
          <w:sz w:val="24"/>
          <w:szCs w:val="24"/>
        </w:rPr>
      </w:pPr>
      <w:r w:rsidRPr="0026687C">
        <w:rPr>
          <w:rFonts w:ascii="Times New Roman" w:hAnsi="Times New Roman" w:cs="Times New Roman"/>
          <w:i/>
          <w:sz w:val="24"/>
          <w:szCs w:val="24"/>
        </w:rPr>
        <w:t>Sistema de Universidades Estatales del Caribe Colombiano</w:t>
      </w:r>
    </w:p>
    <w:p w:rsidR="00577546" w:rsidRPr="0026687C" w:rsidRDefault="00BF2175" w:rsidP="00577546">
      <w:pPr>
        <w:spacing w:after="0"/>
        <w:jc w:val="both"/>
        <w:rPr>
          <w:rFonts w:ascii="Times New Roman" w:hAnsi="Times New Roman" w:cs="Times New Roman"/>
          <w:i/>
          <w:sz w:val="24"/>
          <w:szCs w:val="24"/>
        </w:rPr>
      </w:pPr>
      <w:hyperlink r:id="rId8" w:history="1">
        <w:r w:rsidR="00577546" w:rsidRPr="0026687C">
          <w:rPr>
            <w:rStyle w:val="Hipervnculo"/>
            <w:rFonts w:ascii="Times New Roman" w:hAnsi="Times New Roman" w:cs="Times New Roman"/>
            <w:i/>
            <w:sz w:val="24"/>
            <w:szCs w:val="24"/>
          </w:rPr>
          <w:t>frankdaza82@gmail.com</w:t>
        </w:r>
      </w:hyperlink>
    </w:p>
    <w:p w:rsidR="00577546" w:rsidRPr="0026687C" w:rsidRDefault="00577546" w:rsidP="00577546">
      <w:pPr>
        <w:spacing w:after="0"/>
        <w:jc w:val="both"/>
        <w:rPr>
          <w:rFonts w:ascii="Times New Roman" w:hAnsi="Times New Roman" w:cs="Times New Roman"/>
          <w:i/>
          <w:sz w:val="24"/>
          <w:szCs w:val="24"/>
        </w:rPr>
      </w:pPr>
    </w:p>
    <w:p w:rsidR="00577546" w:rsidRPr="0026687C" w:rsidRDefault="00577546" w:rsidP="001D6510">
      <w:pPr>
        <w:pStyle w:val="Sinespaciado"/>
        <w:rPr>
          <w:rFonts w:ascii="Times New Roman" w:hAnsi="Times New Roman"/>
          <w:sz w:val="24"/>
          <w:szCs w:val="24"/>
        </w:rPr>
      </w:pPr>
      <w:r w:rsidRPr="0026687C">
        <w:rPr>
          <w:rFonts w:ascii="Times New Roman" w:hAnsi="Times New Roman"/>
          <w:b/>
          <w:sz w:val="24"/>
          <w:szCs w:val="24"/>
        </w:rPr>
        <w:t>Resumen:</w:t>
      </w:r>
      <w:r w:rsidRPr="0026687C">
        <w:rPr>
          <w:rFonts w:ascii="Times New Roman" w:hAnsi="Times New Roman"/>
          <w:sz w:val="24"/>
          <w:szCs w:val="24"/>
        </w:rPr>
        <w:t xml:space="preserve"> </w:t>
      </w:r>
      <w:r w:rsidRPr="0026687C">
        <w:rPr>
          <w:rFonts w:ascii="Times New Roman" w:hAnsi="Times New Roman"/>
          <w:sz w:val="24"/>
          <w:szCs w:val="24"/>
          <w:lang w:val="es-MX"/>
        </w:rPr>
        <w:t xml:space="preserve">Esta investigación desarrolla un </w:t>
      </w:r>
      <w:r w:rsidRPr="0026687C">
        <w:rPr>
          <w:rFonts w:ascii="Times New Roman" w:hAnsi="Times New Roman"/>
          <w:sz w:val="24"/>
          <w:szCs w:val="24"/>
        </w:rPr>
        <w:t>marco para la evaluación</w:t>
      </w:r>
      <w:r w:rsidRPr="0026687C">
        <w:rPr>
          <w:rFonts w:ascii="Times New Roman" w:hAnsi="Times New Roman"/>
          <w:bCs/>
          <w:sz w:val="24"/>
          <w:szCs w:val="24"/>
          <w:lang w:val="es-MX"/>
        </w:rPr>
        <w:t xml:space="preserve"> del desempeño docente </w:t>
      </w:r>
      <w:r w:rsidRPr="0026687C">
        <w:rPr>
          <w:rFonts w:ascii="Times New Roman" w:hAnsi="Times New Roman"/>
          <w:sz w:val="24"/>
          <w:szCs w:val="24"/>
          <w:lang w:val="es-MX" w:eastAsia="es-MX"/>
        </w:rPr>
        <w:t>en una institución educativa publica en el municipio de Valledupar Cesar</w:t>
      </w:r>
      <w:r w:rsidRPr="0026687C">
        <w:rPr>
          <w:rFonts w:ascii="Times New Roman" w:hAnsi="Times New Roman"/>
          <w:bCs/>
          <w:sz w:val="24"/>
          <w:szCs w:val="24"/>
          <w:lang w:val="es-MX"/>
        </w:rPr>
        <w:t xml:space="preserve"> realizando análisis a las a las categorías subyacentes del mismo identificadas como   dominios, competencias y desempeños </w:t>
      </w:r>
      <w:r w:rsidRPr="0026687C">
        <w:rPr>
          <w:rFonts w:ascii="Times New Roman" w:hAnsi="Times New Roman"/>
          <w:sz w:val="24"/>
          <w:szCs w:val="24"/>
          <w:lang w:val="es-MX" w:eastAsia="es-MX"/>
        </w:rPr>
        <w:t>característicos de una buena docencia.</w:t>
      </w:r>
      <w:r w:rsidRPr="0026687C">
        <w:rPr>
          <w:rFonts w:ascii="Times New Roman" w:hAnsi="Times New Roman"/>
          <w:sz w:val="24"/>
          <w:szCs w:val="24"/>
          <w:lang w:val="es-MX"/>
        </w:rPr>
        <w:t xml:space="preserve"> El proceso investigativo recurre al paradigma crítico social siguiendo un diseño de investigación acción desde la concepción </w:t>
      </w:r>
      <w:r w:rsidRPr="0026687C">
        <w:rPr>
          <w:rFonts w:ascii="Times New Roman" w:hAnsi="Times New Roman"/>
          <w:sz w:val="24"/>
          <w:szCs w:val="24"/>
        </w:rPr>
        <w:t xml:space="preserve">Nieto y </w:t>
      </w:r>
      <w:proofErr w:type="spellStart"/>
      <w:r w:rsidRPr="0026687C">
        <w:rPr>
          <w:rFonts w:ascii="Times New Roman" w:hAnsi="Times New Roman"/>
          <w:sz w:val="24"/>
          <w:szCs w:val="24"/>
        </w:rPr>
        <w:t>Recamán</w:t>
      </w:r>
      <w:proofErr w:type="spellEnd"/>
      <w:r w:rsidRPr="0026687C">
        <w:rPr>
          <w:rFonts w:ascii="Times New Roman" w:hAnsi="Times New Roman"/>
          <w:sz w:val="24"/>
          <w:szCs w:val="24"/>
        </w:rPr>
        <w:t xml:space="preserve"> (2010) triangulado con la referencia de diversos marcos para el desempeño docente implementados en el continente Americano. Con la participación del grupo de docentes se logró propiciar la capacidad de afrontamiento de problemas propios de la institución referidos a la gestión, planeación y seguimiento a los componentes del ejercicio docente elaborando un marco de desempeño ajustado a este ambiente escolar.</w:t>
      </w:r>
    </w:p>
    <w:p w:rsidR="00577546" w:rsidRPr="0026687C" w:rsidRDefault="00577546" w:rsidP="001D6510">
      <w:pPr>
        <w:pStyle w:val="Sinespaciado"/>
        <w:rPr>
          <w:rFonts w:ascii="Times New Roman" w:hAnsi="Times New Roman"/>
          <w:sz w:val="24"/>
          <w:szCs w:val="24"/>
        </w:rPr>
      </w:pPr>
      <w:r w:rsidRPr="0026687C">
        <w:rPr>
          <w:rFonts w:ascii="Times New Roman" w:hAnsi="Times New Roman"/>
          <w:b/>
          <w:i/>
          <w:sz w:val="24"/>
          <w:szCs w:val="24"/>
        </w:rPr>
        <w:t xml:space="preserve">Palabras Clave: </w:t>
      </w:r>
      <w:r w:rsidRPr="0026687C">
        <w:rPr>
          <w:rFonts w:ascii="Times New Roman" w:hAnsi="Times New Roman"/>
          <w:sz w:val="24"/>
          <w:szCs w:val="24"/>
        </w:rPr>
        <w:t>Marco para el desempeño docente, mejoramiento continuo, autoevaluación.</w:t>
      </w:r>
    </w:p>
    <w:p w:rsidR="00577546" w:rsidRPr="0026687C" w:rsidRDefault="00577546" w:rsidP="001D6510">
      <w:pPr>
        <w:spacing w:after="0" w:line="240" w:lineRule="auto"/>
        <w:jc w:val="both"/>
        <w:rPr>
          <w:rFonts w:ascii="Times New Roman" w:hAnsi="Times New Roman" w:cs="Times New Roman"/>
          <w:sz w:val="24"/>
          <w:szCs w:val="24"/>
          <w:lang w:val="en"/>
        </w:rPr>
      </w:pPr>
      <w:proofErr w:type="spellStart"/>
      <w:r w:rsidRPr="0026687C">
        <w:rPr>
          <w:rFonts w:ascii="Times New Roman" w:hAnsi="Times New Roman" w:cs="Times New Roman"/>
          <w:b/>
          <w:sz w:val="24"/>
          <w:szCs w:val="24"/>
          <w:lang w:val="en"/>
        </w:rPr>
        <w:t>Abstrac</w:t>
      </w:r>
      <w:proofErr w:type="spellEnd"/>
      <w:r w:rsidRPr="0026687C">
        <w:rPr>
          <w:rFonts w:ascii="Times New Roman" w:hAnsi="Times New Roman" w:cs="Times New Roman"/>
          <w:b/>
          <w:sz w:val="24"/>
          <w:szCs w:val="24"/>
          <w:lang w:val="en"/>
        </w:rPr>
        <w:t>:</w:t>
      </w:r>
      <w:r w:rsidRPr="0026687C">
        <w:rPr>
          <w:rFonts w:ascii="Times New Roman" w:hAnsi="Times New Roman" w:cs="Times New Roman"/>
          <w:sz w:val="24"/>
          <w:szCs w:val="24"/>
          <w:lang w:val="en"/>
        </w:rPr>
        <w:t xml:space="preserve"> This research develops a framework for assessing teacher performance in a school advertises in the municipality of Valledupar Cesar doing analysis to the underlying categories identified as the same domains, competencies and performance characteristics of good teaching. The investigative process uses the social critical paradigm following a research design action from the Nieto and </w:t>
      </w:r>
      <w:proofErr w:type="spellStart"/>
      <w:r w:rsidRPr="0026687C">
        <w:rPr>
          <w:rFonts w:ascii="Times New Roman" w:hAnsi="Times New Roman" w:cs="Times New Roman"/>
          <w:sz w:val="24"/>
          <w:szCs w:val="24"/>
          <w:lang w:val="en"/>
        </w:rPr>
        <w:t>Recamán</w:t>
      </w:r>
      <w:proofErr w:type="spellEnd"/>
      <w:r w:rsidRPr="0026687C">
        <w:rPr>
          <w:rFonts w:ascii="Times New Roman" w:hAnsi="Times New Roman" w:cs="Times New Roman"/>
          <w:sz w:val="24"/>
          <w:szCs w:val="24"/>
          <w:lang w:val="en"/>
        </w:rPr>
        <w:t xml:space="preserve"> (2010) conception triangulating the reference of various frameworks for teacher performance implemented in the Americas. With the participation of group of teachers was achieved for the capacity of coping with problems of the institution related to the management, planning and monitoring components of teaching practice developing a framework of performance adjusted to the school environment.</w:t>
      </w:r>
    </w:p>
    <w:p w:rsidR="00577546" w:rsidRPr="0026687C" w:rsidRDefault="00577546" w:rsidP="001D6510">
      <w:pPr>
        <w:spacing w:after="0" w:line="240" w:lineRule="auto"/>
        <w:jc w:val="both"/>
        <w:rPr>
          <w:rFonts w:ascii="Times New Roman" w:hAnsi="Times New Roman" w:cs="Times New Roman"/>
          <w:sz w:val="24"/>
          <w:szCs w:val="24"/>
          <w:lang w:val="en"/>
        </w:rPr>
      </w:pPr>
      <w:r w:rsidRPr="0026687C">
        <w:rPr>
          <w:rFonts w:ascii="Times New Roman" w:hAnsi="Times New Roman" w:cs="Times New Roman"/>
          <w:b/>
          <w:sz w:val="24"/>
          <w:szCs w:val="24"/>
          <w:lang w:val="en"/>
        </w:rPr>
        <w:t>Keywords:</w:t>
      </w:r>
      <w:r w:rsidRPr="0026687C">
        <w:rPr>
          <w:rFonts w:ascii="Times New Roman" w:hAnsi="Times New Roman" w:cs="Times New Roman"/>
          <w:sz w:val="24"/>
          <w:szCs w:val="24"/>
          <w:lang w:val="en"/>
        </w:rPr>
        <w:t xml:space="preserve"> Framework for teacher performance, continuous improvement, self-assessment</w:t>
      </w:r>
    </w:p>
    <w:p w:rsidR="00577546" w:rsidRDefault="00577546" w:rsidP="00577546">
      <w:pPr>
        <w:spacing w:after="0" w:line="480" w:lineRule="auto"/>
        <w:jc w:val="both"/>
        <w:rPr>
          <w:rFonts w:ascii="Times New Roman" w:hAnsi="Times New Roman" w:cs="Times New Roman"/>
          <w:sz w:val="24"/>
          <w:szCs w:val="24"/>
          <w:lang w:val="en"/>
        </w:rPr>
      </w:pPr>
    </w:p>
    <w:p w:rsidR="001D6510" w:rsidRPr="0026687C" w:rsidRDefault="001D6510" w:rsidP="00577546">
      <w:pPr>
        <w:spacing w:after="0" w:line="480" w:lineRule="auto"/>
        <w:jc w:val="both"/>
        <w:rPr>
          <w:rFonts w:ascii="Times New Roman" w:hAnsi="Times New Roman" w:cs="Times New Roman"/>
          <w:sz w:val="24"/>
          <w:szCs w:val="24"/>
          <w:lang w:val="en"/>
        </w:rPr>
      </w:pPr>
    </w:p>
    <w:p w:rsidR="004E629B" w:rsidRPr="0026687C" w:rsidRDefault="004E629B" w:rsidP="004E629B">
      <w:pPr>
        <w:spacing w:after="0" w:line="480" w:lineRule="auto"/>
        <w:jc w:val="both"/>
        <w:rPr>
          <w:rFonts w:ascii="Times New Roman" w:hAnsi="Times New Roman" w:cs="Times New Roman"/>
          <w:b/>
          <w:color w:val="222222"/>
          <w:sz w:val="24"/>
          <w:szCs w:val="24"/>
          <w:lang w:val="en"/>
        </w:rPr>
      </w:pPr>
      <w:proofErr w:type="spellStart"/>
      <w:r w:rsidRPr="0026687C">
        <w:rPr>
          <w:rFonts w:ascii="Times New Roman" w:hAnsi="Times New Roman" w:cs="Times New Roman"/>
          <w:b/>
          <w:color w:val="222222"/>
          <w:sz w:val="24"/>
          <w:szCs w:val="24"/>
          <w:lang w:val="en"/>
        </w:rPr>
        <w:t>Introducción</w:t>
      </w:r>
      <w:proofErr w:type="spellEnd"/>
    </w:p>
    <w:p w:rsidR="004E629B" w:rsidRPr="00AF753C" w:rsidRDefault="004E629B" w:rsidP="004E629B">
      <w:pPr>
        <w:pStyle w:val="Sinespaciado"/>
        <w:spacing w:line="480" w:lineRule="auto"/>
        <w:ind w:firstLine="0"/>
        <w:rPr>
          <w:rFonts w:ascii="Times New Roman" w:hAnsi="Times New Roman"/>
          <w:sz w:val="24"/>
          <w:szCs w:val="24"/>
          <w:lang w:val="es-MX" w:eastAsia="es-MX"/>
        </w:rPr>
      </w:pPr>
      <w:r>
        <w:rPr>
          <w:rFonts w:ascii="Times New Roman" w:hAnsi="Times New Roman"/>
          <w:sz w:val="24"/>
          <w:szCs w:val="24"/>
        </w:rPr>
        <w:t>Esta propuesta de investigación tuvo como objetivo general desarrollar</w:t>
      </w:r>
      <w:r w:rsidRPr="0026687C">
        <w:rPr>
          <w:rFonts w:ascii="Times New Roman" w:hAnsi="Times New Roman"/>
          <w:sz w:val="24"/>
          <w:szCs w:val="24"/>
        </w:rPr>
        <w:t xml:space="preserve"> un marco</w:t>
      </w:r>
      <w:r w:rsidRPr="0026687C">
        <w:rPr>
          <w:rFonts w:ascii="Times New Roman" w:hAnsi="Times New Roman"/>
          <w:sz w:val="24"/>
          <w:szCs w:val="24"/>
          <w:lang w:val="es-MX" w:eastAsia="es-MX"/>
        </w:rPr>
        <w:t xml:space="preserve"> </w:t>
      </w:r>
      <w:r>
        <w:rPr>
          <w:rFonts w:ascii="Times New Roman" w:hAnsi="Times New Roman"/>
          <w:sz w:val="24"/>
          <w:szCs w:val="24"/>
          <w:lang w:val="es-MX" w:eastAsia="es-MX"/>
        </w:rPr>
        <w:t xml:space="preserve">para el buen desempeño docente </w:t>
      </w:r>
      <w:r w:rsidRPr="0026687C">
        <w:rPr>
          <w:rFonts w:ascii="Times New Roman" w:hAnsi="Times New Roman"/>
          <w:sz w:val="24"/>
          <w:szCs w:val="24"/>
          <w:lang w:val="es-MX" w:eastAsia="es-MX"/>
        </w:rPr>
        <w:t>construyendo</w:t>
      </w:r>
      <w:r>
        <w:rPr>
          <w:rFonts w:ascii="Times New Roman" w:hAnsi="Times New Roman"/>
          <w:sz w:val="24"/>
          <w:szCs w:val="24"/>
          <w:lang w:val="es-MX" w:eastAsia="es-MX"/>
        </w:rPr>
        <w:t xml:space="preserve"> </w:t>
      </w:r>
      <w:r w:rsidRPr="0026687C">
        <w:rPr>
          <w:rFonts w:ascii="Times New Roman" w:hAnsi="Times New Roman"/>
          <w:bCs/>
          <w:sz w:val="24"/>
          <w:szCs w:val="24"/>
          <w:lang w:val="es-MX"/>
        </w:rPr>
        <w:t xml:space="preserve">los </w:t>
      </w:r>
      <w:r w:rsidRPr="0026687C">
        <w:rPr>
          <w:rFonts w:ascii="Times New Roman" w:hAnsi="Times New Roman"/>
          <w:sz w:val="24"/>
          <w:szCs w:val="24"/>
          <w:lang w:val="es-MX" w:eastAsia="es-MX"/>
        </w:rPr>
        <w:t>dominios, las competencias y los desempeños que caracterizan una buena docencia en la Institución Educativa Nacional Loper</w:t>
      </w:r>
      <w:r>
        <w:rPr>
          <w:rFonts w:ascii="Times New Roman" w:hAnsi="Times New Roman"/>
          <w:sz w:val="24"/>
          <w:szCs w:val="24"/>
          <w:lang w:val="es-MX" w:eastAsia="es-MX"/>
        </w:rPr>
        <w:t>ena del municipio de Valledupar (</w:t>
      </w:r>
      <w:r w:rsidRPr="0026687C">
        <w:rPr>
          <w:rFonts w:ascii="Times New Roman" w:hAnsi="Times New Roman"/>
          <w:sz w:val="24"/>
          <w:szCs w:val="24"/>
          <w:lang w:val="es-MX" w:eastAsia="es-MX"/>
        </w:rPr>
        <w:t>Cesar</w:t>
      </w:r>
      <w:r>
        <w:rPr>
          <w:rFonts w:ascii="Times New Roman" w:hAnsi="Times New Roman"/>
          <w:sz w:val="24"/>
          <w:szCs w:val="24"/>
          <w:lang w:val="es-MX" w:eastAsia="es-MX"/>
        </w:rPr>
        <w:t>)</w:t>
      </w:r>
      <w:r>
        <w:rPr>
          <w:rFonts w:ascii="Times New Roman" w:hAnsi="Times New Roman"/>
          <w:sz w:val="24"/>
          <w:szCs w:val="24"/>
        </w:rPr>
        <w:t xml:space="preserve">. Los objetivos </w:t>
      </w:r>
      <w:r w:rsidRPr="0026687C">
        <w:rPr>
          <w:rFonts w:ascii="Times New Roman" w:hAnsi="Times New Roman"/>
          <w:sz w:val="24"/>
          <w:szCs w:val="24"/>
          <w:lang w:val="es-MX"/>
        </w:rPr>
        <w:t>específicos</w:t>
      </w:r>
      <w:r>
        <w:rPr>
          <w:rFonts w:ascii="Times New Roman" w:hAnsi="Times New Roman"/>
          <w:sz w:val="24"/>
          <w:szCs w:val="24"/>
          <w:lang w:val="es-MX"/>
        </w:rPr>
        <w:t xml:space="preserve"> están encaminados a</w:t>
      </w:r>
      <w:r w:rsidRPr="0026687C">
        <w:rPr>
          <w:rFonts w:ascii="Century Gothic" w:eastAsia="+mn-ea" w:hAnsi="Century Gothic" w:cs="+mn-cs"/>
          <w:color w:val="404040"/>
          <w:kern w:val="24"/>
          <w:sz w:val="24"/>
          <w:szCs w:val="24"/>
          <w:lang w:val="es-MX"/>
        </w:rPr>
        <w:t xml:space="preserve"> </w:t>
      </w:r>
      <w:r>
        <w:rPr>
          <w:rFonts w:ascii="Times New Roman" w:hAnsi="Times New Roman"/>
          <w:sz w:val="24"/>
          <w:szCs w:val="24"/>
          <w:lang w:val="es-MX"/>
        </w:rPr>
        <w:t>i</w:t>
      </w:r>
      <w:r w:rsidRPr="0026687C">
        <w:rPr>
          <w:rFonts w:ascii="Times New Roman" w:hAnsi="Times New Roman"/>
          <w:sz w:val="24"/>
          <w:szCs w:val="24"/>
          <w:lang w:val="es-MX"/>
        </w:rPr>
        <w:t>dentificar elementos característ</w:t>
      </w:r>
      <w:r>
        <w:rPr>
          <w:rFonts w:ascii="Times New Roman" w:hAnsi="Times New Roman"/>
          <w:sz w:val="24"/>
          <w:szCs w:val="24"/>
          <w:lang w:val="es-MX"/>
        </w:rPr>
        <w:t xml:space="preserve">icos del buen desempeño docente </w:t>
      </w:r>
      <w:r>
        <w:rPr>
          <w:rFonts w:ascii="Times New Roman" w:hAnsi="Times New Roman"/>
          <w:sz w:val="24"/>
          <w:szCs w:val="24"/>
          <w:lang w:val="es-MX"/>
        </w:rPr>
        <w:lastRenderedPageBreak/>
        <w:t xml:space="preserve">acudiendo a la revisión de modelos aplicados en Norte, Centro y sur América. Los espacios vinculados a este ejercicio se establecieron durante las </w:t>
      </w:r>
      <w:r w:rsidRPr="0026687C">
        <w:rPr>
          <w:rFonts w:ascii="Times New Roman" w:hAnsi="Times New Roman"/>
          <w:sz w:val="24"/>
          <w:szCs w:val="24"/>
          <w:lang w:val="es-MX"/>
        </w:rPr>
        <w:t>jornadas formativas institucionales</w:t>
      </w:r>
      <w:r>
        <w:rPr>
          <w:rFonts w:ascii="Times New Roman" w:hAnsi="Times New Roman"/>
          <w:sz w:val="24"/>
          <w:szCs w:val="24"/>
          <w:lang w:val="es-MX" w:eastAsia="es-MX"/>
        </w:rPr>
        <w:t xml:space="preserve"> necesarias para diagramar las categorías características de la buena praxis docente, así como para </w:t>
      </w:r>
      <w:r w:rsidRPr="0026687C">
        <w:rPr>
          <w:rFonts w:ascii="Times New Roman" w:hAnsi="Times New Roman"/>
          <w:sz w:val="24"/>
          <w:szCs w:val="24"/>
          <w:lang w:val="es-MX" w:eastAsia="es-MX"/>
        </w:rPr>
        <w:t>evaluar</w:t>
      </w:r>
      <w:r w:rsidRPr="0026687C">
        <w:rPr>
          <w:rFonts w:ascii="Times New Roman" w:hAnsi="Times New Roman"/>
          <w:sz w:val="24"/>
          <w:szCs w:val="24"/>
          <w:lang w:val="es-MX"/>
        </w:rPr>
        <w:t xml:space="preserve"> el impacto generado por l</w:t>
      </w:r>
      <w:r>
        <w:rPr>
          <w:rFonts w:ascii="Times New Roman" w:hAnsi="Times New Roman"/>
          <w:sz w:val="24"/>
          <w:szCs w:val="24"/>
          <w:lang w:val="es-MX"/>
        </w:rPr>
        <w:t xml:space="preserve">a puesta en común de un modelo </w:t>
      </w:r>
      <w:r w:rsidRPr="00AF753C">
        <w:rPr>
          <w:rFonts w:ascii="Times New Roman" w:hAnsi="Times New Roman"/>
          <w:sz w:val="24"/>
          <w:szCs w:val="24"/>
          <w:lang w:val="es-MX" w:eastAsia="es-MX"/>
        </w:rPr>
        <w:t>al interior de la institución educativa.</w:t>
      </w:r>
    </w:p>
    <w:p w:rsidR="00577546" w:rsidRDefault="00577546"/>
    <w:p w:rsidR="004E629B" w:rsidRPr="0026687C" w:rsidRDefault="004E629B" w:rsidP="004E629B">
      <w:pPr>
        <w:pStyle w:val="Sinespaciado"/>
        <w:spacing w:line="480" w:lineRule="auto"/>
        <w:ind w:firstLine="0"/>
        <w:rPr>
          <w:rFonts w:ascii="Times New Roman" w:hAnsi="Times New Roman"/>
          <w:b/>
          <w:sz w:val="24"/>
          <w:szCs w:val="24"/>
          <w:lang w:val="es-MX" w:eastAsia="es-MX"/>
        </w:rPr>
      </w:pPr>
      <w:r>
        <w:rPr>
          <w:rFonts w:ascii="Times New Roman" w:hAnsi="Times New Roman"/>
          <w:b/>
          <w:sz w:val="24"/>
          <w:szCs w:val="24"/>
          <w:lang w:val="es-MX" w:eastAsia="es-MX"/>
        </w:rPr>
        <w:t>Conceptos Claves del Marco para el Buen desempeño Docente</w:t>
      </w:r>
      <w:r w:rsidRPr="0026687C">
        <w:rPr>
          <w:rFonts w:ascii="Times New Roman" w:hAnsi="Times New Roman"/>
          <w:b/>
          <w:sz w:val="24"/>
          <w:szCs w:val="24"/>
          <w:lang w:val="es-MX" w:eastAsia="es-MX"/>
        </w:rPr>
        <w:t xml:space="preserve">. </w:t>
      </w:r>
      <w:r>
        <w:rPr>
          <w:rFonts w:ascii="Times New Roman" w:hAnsi="Times New Roman"/>
          <w:b/>
          <w:sz w:val="24"/>
          <w:szCs w:val="24"/>
          <w:lang w:val="es-MX" w:eastAsia="es-MX"/>
        </w:rPr>
        <w:t>(MBDD)</w:t>
      </w:r>
    </w:p>
    <w:p w:rsidR="004E629B" w:rsidRPr="0026687C" w:rsidRDefault="004E629B" w:rsidP="004E629B">
      <w:pPr>
        <w:pStyle w:val="Sinespaciado"/>
        <w:spacing w:line="480" w:lineRule="auto"/>
        <w:ind w:firstLine="0"/>
        <w:rPr>
          <w:rFonts w:ascii="Times New Roman" w:hAnsi="Times New Roman"/>
          <w:sz w:val="24"/>
          <w:szCs w:val="24"/>
          <w:lang w:val="es-MX" w:eastAsia="es-MX"/>
        </w:rPr>
      </w:pPr>
      <w:r>
        <w:rPr>
          <w:rFonts w:ascii="Times New Roman" w:hAnsi="Times New Roman"/>
          <w:sz w:val="24"/>
          <w:szCs w:val="24"/>
          <w:lang w:val="es-MX" w:eastAsia="es-MX"/>
        </w:rPr>
        <w:t>El M</w:t>
      </w:r>
      <w:r w:rsidRPr="0023231C">
        <w:rPr>
          <w:rFonts w:ascii="Times New Roman" w:hAnsi="Times New Roman"/>
          <w:sz w:val="24"/>
          <w:szCs w:val="24"/>
          <w:lang w:val="es-MX" w:eastAsia="es-MX"/>
        </w:rPr>
        <w:t>BDD</w:t>
      </w:r>
      <w:r>
        <w:rPr>
          <w:rFonts w:ascii="Times New Roman" w:hAnsi="Times New Roman"/>
          <w:b/>
          <w:sz w:val="24"/>
          <w:szCs w:val="24"/>
          <w:lang w:val="es-MX" w:eastAsia="es-MX"/>
        </w:rPr>
        <w:t xml:space="preserve"> </w:t>
      </w:r>
      <w:r>
        <w:rPr>
          <w:rFonts w:ascii="Times New Roman" w:hAnsi="Times New Roman"/>
          <w:sz w:val="24"/>
          <w:szCs w:val="24"/>
          <w:lang w:val="es-MX" w:eastAsia="es-MX"/>
        </w:rPr>
        <w:t xml:space="preserve">es una herramienta estratégica insertada en </w:t>
      </w:r>
      <w:r w:rsidRPr="0026687C">
        <w:rPr>
          <w:rFonts w:ascii="Times New Roman" w:hAnsi="Times New Roman"/>
          <w:sz w:val="24"/>
          <w:szCs w:val="24"/>
          <w:lang w:val="es-MX" w:eastAsia="es-MX"/>
        </w:rPr>
        <w:t xml:space="preserve">una política integral de desarrollo docente, contiene los dominios, las competencias y los desempeños que caracterizan una buena docencia y que son exigibles a todo docente </w:t>
      </w:r>
      <w:r>
        <w:rPr>
          <w:rFonts w:ascii="Times New Roman" w:hAnsi="Times New Roman"/>
          <w:sz w:val="24"/>
          <w:szCs w:val="24"/>
          <w:lang w:val="es-MX" w:eastAsia="es-MX"/>
        </w:rPr>
        <w:t xml:space="preserve">que </w:t>
      </w:r>
      <w:r w:rsidRPr="0026687C">
        <w:rPr>
          <w:rFonts w:ascii="Times New Roman" w:hAnsi="Times New Roman"/>
          <w:sz w:val="24"/>
          <w:szCs w:val="24"/>
          <w:lang w:val="es-MX" w:eastAsia="es-MX"/>
        </w:rPr>
        <w:t>desea innovar y actualizarse en su quehacer pedagógico.</w:t>
      </w:r>
      <w:r>
        <w:rPr>
          <w:rFonts w:ascii="Times New Roman" w:hAnsi="Times New Roman"/>
          <w:sz w:val="24"/>
          <w:szCs w:val="24"/>
          <w:lang w:val="es-MX" w:eastAsia="es-MX"/>
        </w:rPr>
        <w:t xml:space="preserve"> Los conceptos que le subyacen se describen a continuación:</w:t>
      </w:r>
    </w:p>
    <w:p w:rsidR="004E629B" w:rsidRPr="0023231C" w:rsidRDefault="004E629B" w:rsidP="004E629B">
      <w:pPr>
        <w:pStyle w:val="Sinespaciado"/>
        <w:numPr>
          <w:ilvl w:val="0"/>
          <w:numId w:val="2"/>
        </w:numPr>
        <w:spacing w:line="480" w:lineRule="auto"/>
        <w:rPr>
          <w:rFonts w:ascii="Times New Roman" w:hAnsi="Times New Roman"/>
          <w:i/>
          <w:sz w:val="24"/>
          <w:szCs w:val="24"/>
          <w:lang w:val="es-MX" w:eastAsia="es-MX"/>
        </w:rPr>
      </w:pPr>
      <w:r w:rsidRPr="0026687C">
        <w:rPr>
          <w:rFonts w:ascii="Times New Roman" w:hAnsi="Times New Roman"/>
          <w:b/>
          <w:sz w:val="24"/>
          <w:szCs w:val="24"/>
          <w:lang w:val="es-MX" w:eastAsia="es-MX"/>
        </w:rPr>
        <w:t>Dominio</w:t>
      </w:r>
      <w:r>
        <w:rPr>
          <w:rFonts w:ascii="Times New Roman" w:hAnsi="Times New Roman"/>
          <w:b/>
          <w:sz w:val="24"/>
          <w:szCs w:val="24"/>
          <w:lang w:val="es-MX" w:eastAsia="es-MX"/>
        </w:rPr>
        <w:t xml:space="preserve"> docente</w:t>
      </w:r>
      <w:r w:rsidRPr="0026687C">
        <w:rPr>
          <w:rFonts w:ascii="Times New Roman" w:hAnsi="Times New Roman"/>
          <w:sz w:val="24"/>
          <w:szCs w:val="24"/>
          <w:lang w:val="es-MX" w:eastAsia="es-MX"/>
        </w:rPr>
        <w:t xml:space="preserve">: Son entendidos como un ámbito o campo del ejercicio docente que agrupa un conjunto de desempeños profesionales que inciden favorablemente en los aprendizajes de los estudiantes. En todos los dominios subyace el carácter ético de la enseñanza, centrada en la prestación de un servicio público y en el desarrollo integral de los estudiantes. Hay identificados en este marco cuatro (4) dominios o campos concurrentes: el primero se relaciona con la </w:t>
      </w:r>
      <w:r w:rsidRPr="0023231C">
        <w:rPr>
          <w:rFonts w:ascii="Times New Roman" w:hAnsi="Times New Roman"/>
          <w:i/>
          <w:sz w:val="24"/>
          <w:szCs w:val="24"/>
          <w:lang w:val="es-MX" w:eastAsia="es-MX"/>
        </w:rPr>
        <w:t>preparación para la enseñanza</w:t>
      </w:r>
      <w:r w:rsidRPr="0026687C">
        <w:rPr>
          <w:rFonts w:ascii="Times New Roman" w:hAnsi="Times New Roman"/>
          <w:sz w:val="24"/>
          <w:szCs w:val="24"/>
          <w:lang w:val="es-MX" w:eastAsia="es-MX"/>
        </w:rPr>
        <w:t xml:space="preserve">, el segundo describe el </w:t>
      </w:r>
      <w:r w:rsidRPr="0023231C">
        <w:rPr>
          <w:rFonts w:ascii="Times New Roman" w:hAnsi="Times New Roman"/>
          <w:i/>
          <w:sz w:val="24"/>
          <w:szCs w:val="24"/>
          <w:lang w:val="es-MX" w:eastAsia="es-MX"/>
        </w:rPr>
        <w:t>desarrollo de la enseñanza en el aula y la escuela</w:t>
      </w:r>
      <w:r w:rsidRPr="0026687C">
        <w:rPr>
          <w:rFonts w:ascii="Times New Roman" w:hAnsi="Times New Roman"/>
          <w:sz w:val="24"/>
          <w:szCs w:val="24"/>
          <w:lang w:val="es-MX" w:eastAsia="es-MX"/>
        </w:rPr>
        <w:t xml:space="preserve">, el tercero se refiere a la </w:t>
      </w:r>
      <w:r w:rsidRPr="0023231C">
        <w:rPr>
          <w:rFonts w:ascii="Times New Roman" w:hAnsi="Times New Roman"/>
          <w:i/>
          <w:sz w:val="24"/>
          <w:szCs w:val="24"/>
          <w:lang w:val="es-MX" w:eastAsia="es-MX"/>
        </w:rPr>
        <w:t>articulación de la gestión escolar con las familias y la comunidad</w:t>
      </w:r>
      <w:r w:rsidRPr="0026687C">
        <w:rPr>
          <w:rFonts w:ascii="Times New Roman" w:hAnsi="Times New Roman"/>
          <w:sz w:val="24"/>
          <w:szCs w:val="24"/>
          <w:lang w:val="es-MX" w:eastAsia="es-MX"/>
        </w:rPr>
        <w:t xml:space="preserve">, y el cuarto comprende la </w:t>
      </w:r>
      <w:r w:rsidRPr="0023231C">
        <w:rPr>
          <w:rFonts w:ascii="Times New Roman" w:hAnsi="Times New Roman"/>
          <w:i/>
          <w:sz w:val="24"/>
          <w:szCs w:val="24"/>
          <w:lang w:val="es-MX" w:eastAsia="es-MX"/>
        </w:rPr>
        <w:t>configuración de la identidad docente y el desarrollo de su profesionalidad.</w:t>
      </w:r>
    </w:p>
    <w:p w:rsidR="004E629B" w:rsidRPr="00CD676F" w:rsidRDefault="004E629B" w:rsidP="004E629B">
      <w:pPr>
        <w:pStyle w:val="Sinespaciado"/>
        <w:numPr>
          <w:ilvl w:val="0"/>
          <w:numId w:val="2"/>
        </w:numPr>
        <w:spacing w:line="480" w:lineRule="auto"/>
        <w:rPr>
          <w:rFonts w:ascii="Times New Roman" w:eastAsiaTheme="minorHAnsi" w:hAnsi="Times New Roman"/>
          <w:bCs/>
          <w:sz w:val="24"/>
          <w:szCs w:val="24"/>
          <w:lang w:val="es-MX"/>
        </w:rPr>
      </w:pPr>
      <w:r w:rsidRPr="0026687C">
        <w:rPr>
          <w:rFonts w:ascii="Times New Roman" w:hAnsi="Times New Roman"/>
          <w:b/>
          <w:bCs/>
          <w:sz w:val="24"/>
          <w:szCs w:val="24"/>
          <w:lang w:val="es-MX"/>
        </w:rPr>
        <w:t>Competencias docentes</w:t>
      </w:r>
      <w:r w:rsidRPr="0026687C">
        <w:rPr>
          <w:rFonts w:ascii="Times New Roman" w:hAnsi="Times New Roman"/>
          <w:bCs/>
          <w:sz w:val="24"/>
          <w:szCs w:val="24"/>
          <w:lang w:val="es-MX"/>
        </w:rPr>
        <w:t>.</w:t>
      </w:r>
      <w:r w:rsidRPr="0026687C">
        <w:rPr>
          <w:rFonts w:ascii="Times New Roman" w:hAnsi="Times New Roman"/>
          <w:sz w:val="24"/>
          <w:szCs w:val="24"/>
          <w:lang w:val="es-MX" w:eastAsia="es-MX"/>
        </w:rPr>
        <w:t xml:space="preserve"> En este marco para el buen  desempeño son entendidas como las capacidades  para resolver problemas y lograr propósitos, y no solo como la facultad para poner en práctica un saber, y es que la resolución de problemas no supone solo un conjunto de saberes y la capacidad de usarlos, sino también la facultad para leer la realidad y las propias posibilidades con las que cuenta uno para </w:t>
      </w:r>
      <w:r w:rsidRPr="0026687C">
        <w:rPr>
          <w:rFonts w:ascii="Times New Roman" w:hAnsi="Times New Roman"/>
          <w:sz w:val="24"/>
          <w:szCs w:val="24"/>
          <w:lang w:val="es-MX" w:eastAsia="es-MX"/>
        </w:rPr>
        <w:lastRenderedPageBreak/>
        <w:t xml:space="preserve">intervenir en ella, ya que si se concibe la competencia como la capacidad de resolver problemas y lograr propósitos, ella supone un actuar reflexivo que a su vez implica una movilización de recursos tanto internos como externos, con el fin de generar respuestas pertinentes en situaciones problemáticas y la toma de decisiones en un marco ético; la competencia es más que un saber hacer en cierto contexto, pues implica compromisos, disposición a hacer las cosas con calidad, raciocinio, manejo de fundamentos conceptuales y comprensión de la naturaleza moral y las consecuencias sociales de sus decisiones como lo expone </w:t>
      </w:r>
      <w:sdt>
        <w:sdtPr>
          <w:rPr>
            <w:rFonts w:ascii="Times New Roman" w:hAnsi="Times New Roman"/>
            <w:sz w:val="24"/>
            <w:szCs w:val="24"/>
            <w:lang w:val="es-MX" w:eastAsia="es-MX"/>
          </w:rPr>
          <w:id w:val="-561408120"/>
          <w:citation/>
        </w:sdtPr>
        <w:sdtEndPr/>
        <w:sdtContent>
          <w:r w:rsidRPr="0026687C">
            <w:rPr>
              <w:rFonts w:ascii="Times New Roman" w:hAnsi="Times New Roman"/>
              <w:sz w:val="24"/>
              <w:szCs w:val="24"/>
              <w:lang w:val="es-MX" w:eastAsia="es-MX"/>
            </w:rPr>
            <w:fldChar w:fldCharType="begin"/>
          </w:r>
          <w:r w:rsidRPr="0026687C">
            <w:rPr>
              <w:rFonts w:ascii="Times New Roman" w:hAnsi="Times New Roman"/>
              <w:sz w:val="24"/>
              <w:szCs w:val="24"/>
              <w:lang w:val="es-ES_tradnl" w:eastAsia="es-MX"/>
            </w:rPr>
            <w:instrText xml:space="preserve"> CITATION BURSS \l 1034 </w:instrText>
          </w:r>
          <w:r w:rsidRPr="0026687C">
            <w:rPr>
              <w:rFonts w:ascii="Times New Roman" w:hAnsi="Times New Roman"/>
              <w:sz w:val="24"/>
              <w:szCs w:val="24"/>
              <w:lang w:val="es-MX" w:eastAsia="es-MX"/>
            </w:rPr>
            <w:fldChar w:fldCharType="separate"/>
          </w:r>
          <w:r w:rsidRPr="0026687C">
            <w:rPr>
              <w:rFonts w:ascii="Times New Roman" w:hAnsi="Times New Roman"/>
              <w:noProof/>
              <w:sz w:val="24"/>
              <w:szCs w:val="24"/>
              <w:lang w:val="es-ES_tradnl" w:eastAsia="es-MX"/>
            </w:rPr>
            <w:t>(Burga, 2012)</w:t>
          </w:r>
          <w:r w:rsidRPr="0026687C">
            <w:rPr>
              <w:rFonts w:ascii="Times New Roman" w:hAnsi="Times New Roman"/>
              <w:sz w:val="24"/>
              <w:szCs w:val="24"/>
              <w:lang w:val="es-MX" w:eastAsia="es-MX"/>
            </w:rPr>
            <w:fldChar w:fldCharType="end"/>
          </w:r>
        </w:sdtContent>
      </w:sdt>
    </w:p>
    <w:p w:rsidR="004E629B" w:rsidRPr="008A13C3" w:rsidRDefault="004E629B" w:rsidP="004E629B">
      <w:pPr>
        <w:pStyle w:val="Prrafodelista"/>
        <w:numPr>
          <w:ilvl w:val="0"/>
          <w:numId w:val="1"/>
        </w:numPr>
        <w:spacing w:after="0" w:line="480" w:lineRule="auto"/>
        <w:jc w:val="both"/>
        <w:rPr>
          <w:rFonts w:ascii="Times New Roman" w:eastAsia="Times New Roman" w:hAnsi="Times New Roman" w:cs="Times New Roman"/>
          <w:sz w:val="24"/>
          <w:szCs w:val="24"/>
          <w:lang w:val="es-MX" w:eastAsia="es-MX"/>
        </w:rPr>
      </w:pPr>
      <w:r w:rsidRPr="00EF381A">
        <w:rPr>
          <w:rFonts w:ascii="Times New Roman" w:hAnsi="Times New Roman" w:cs="Times New Roman"/>
          <w:b/>
          <w:bCs/>
          <w:sz w:val="24"/>
          <w:szCs w:val="24"/>
          <w:lang w:val="es-MX"/>
        </w:rPr>
        <w:t>Los desempeños docentes</w:t>
      </w:r>
      <w:r w:rsidRPr="00EF381A">
        <w:rPr>
          <w:rFonts w:ascii="Times New Roman" w:hAnsi="Times New Roman" w:cs="Times New Roman"/>
          <w:bCs/>
          <w:sz w:val="24"/>
          <w:szCs w:val="24"/>
          <w:lang w:val="es-MX"/>
        </w:rPr>
        <w:t>.</w:t>
      </w:r>
      <w:r w:rsidRPr="00EF381A">
        <w:rPr>
          <w:rFonts w:ascii="Times New Roman" w:eastAsia="Times New Roman" w:hAnsi="Times New Roman" w:cs="Times New Roman"/>
          <w:sz w:val="24"/>
          <w:szCs w:val="24"/>
          <w:lang w:val="es-MX" w:eastAsia="es-MX"/>
        </w:rPr>
        <w:t xml:space="preserve"> Los desempeños son las actuaciones observables de la persona que pueden ser descritas y evaluadas y que expresan su competencia. Proviene del inglés performance o </w:t>
      </w:r>
      <w:proofErr w:type="spellStart"/>
      <w:r w:rsidRPr="00EF381A">
        <w:rPr>
          <w:rFonts w:ascii="Times New Roman" w:eastAsia="Times New Roman" w:hAnsi="Times New Roman" w:cs="Times New Roman"/>
          <w:sz w:val="24"/>
          <w:szCs w:val="24"/>
          <w:lang w:val="es-MX" w:eastAsia="es-MX"/>
        </w:rPr>
        <w:t>perform</w:t>
      </w:r>
      <w:proofErr w:type="spellEnd"/>
      <w:r w:rsidRPr="00EF381A">
        <w:rPr>
          <w:rFonts w:ascii="Times New Roman" w:eastAsia="Times New Roman" w:hAnsi="Times New Roman" w:cs="Times New Roman"/>
          <w:sz w:val="24"/>
          <w:szCs w:val="24"/>
          <w:lang w:val="es-MX" w:eastAsia="es-MX"/>
        </w:rPr>
        <w:t>, y tiene que ver con el logro de aprendizajes esperados y la ejecución de tareas asignadas. Se asume que la manera de ejecutar dichas tareas revela la competencia de base de la persona. En la definición de desempeño identificamos tres condiciones: actuación observable en correspondencia a una responsabilidad y logro de determinados resultados. Los elementos del desempeño pueden distinguirse así:</w:t>
      </w:r>
    </w:p>
    <w:p w:rsidR="004E629B" w:rsidRPr="003E3C1A" w:rsidRDefault="004E629B" w:rsidP="004E629B">
      <w:pPr>
        <w:pStyle w:val="Prrafodelista"/>
        <w:numPr>
          <w:ilvl w:val="0"/>
          <w:numId w:val="1"/>
        </w:numPr>
        <w:spacing w:after="0" w:line="480" w:lineRule="auto"/>
        <w:jc w:val="both"/>
        <w:rPr>
          <w:rFonts w:ascii="Times New Roman" w:eastAsia="Times New Roman" w:hAnsi="Times New Roman" w:cs="Times New Roman"/>
          <w:sz w:val="24"/>
          <w:szCs w:val="24"/>
          <w:lang w:val="es-MX" w:eastAsia="es-MX"/>
        </w:rPr>
      </w:pPr>
      <w:r w:rsidRPr="00EF381A">
        <w:rPr>
          <w:rFonts w:ascii="Times New Roman" w:eastAsia="Times New Roman" w:hAnsi="Times New Roman" w:cs="Times New Roman"/>
          <w:i/>
          <w:sz w:val="24"/>
          <w:szCs w:val="24"/>
          <w:lang w:val="es-MX" w:eastAsia="es-MX"/>
        </w:rPr>
        <w:t>Actuación:</w:t>
      </w:r>
      <w:r w:rsidRPr="003E3C1A">
        <w:rPr>
          <w:rFonts w:ascii="Times New Roman" w:eastAsia="Times New Roman" w:hAnsi="Times New Roman" w:cs="Times New Roman"/>
          <w:sz w:val="24"/>
          <w:szCs w:val="24"/>
          <w:lang w:val="es-MX" w:eastAsia="es-MX"/>
        </w:rPr>
        <w:t xml:space="preserve"> Es un comportamiento observable que puede ser descrito o medido.</w:t>
      </w:r>
    </w:p>
    <w:p w:rsidR="004E629B" w:rsidRPr="003E3C1A" w:rsidRDefault="004E629B" w:rsidP="004E629B">
      <w:pPr>
        <w:pStyle w:val="Prrafodelista"/>
        <w:numPr>
          <w:ilvl w:val="0"/>
          <w:numId w:val="1"/>
        </w:numPr>
        <w:spacing w:after="0" w:line="480" w:lineRule="auto"/>
        <w:jc w:val="both"/>
        <w:rPr>
          <w:rFonts w:ascii="Times New Roman" w:eastAsia="Times New Roman" w:hAnsi="Times New Roman" w:cs="Times New Roman"/>
          <w:sz w:val="24"/>
          <w:szCs w:val="24"/>
          <w:lang w:val="es-MX" w:eastAsia="es-MX"/>
        </w:rPr>
      </w:pPr>
      <w:r w:rsidRPr="00EF381A">
        <w:rPr>
          <w:rFonts w:ascii="Times New Roman" w:eastAsia="Times New Roman" w:hAnsi="Times New Roman" w:cs="Times New Roman"/>
          <w:i/>
          <w:sz w:val="24"/>
          <w:szCs w:val="24"/>
          <w:lang w:val="es-MX" w:eastAsia="es-MX"/>
        </w:rPr>
        <w:t>Responsabilidad:</w:t>
      </w:r>
      <w:r w:rsidRPr="003E3C1A">
        <w:rPr>
          <w:rFonts w:ascii="Times New Roman" w:eastAsia="Times New Roman" w:hAnsi="Times New Roman" w:cs="Times New Roman"/>
          <w:sz w:val="24"/>
          <w:szCs w:val="24"/>
          <w:lang w:val="es-MX" w:eastAsia="es-MX"/>
        </w:rPr>
        <w:t xml:space="preserve"> Que hace referencia a dar respuesta y cumplimiento a las funciones particulares de la profesión</w:t>
      </w:r>
    </w:p>
    <w:p w:rsidR="004E629B" w:rsidRDefault="004E629B" w:rsidP="004E629B">
      <w:pPr>
        <w:pStyle w:val="Prrafodelista"/>
        <w:numPr>
          <w:ilvl w:val="0"/>
          <w:numId w:val="1"/>
        </w:numPr>
        <w:spacing w:after="0" w:line="480" w:lineRule="auto"/>
        <w:jc w:val="both"/>
        <w:rPr>
          <w:rFonts w:ascii="Times New Roman" w:eastAsia="Times New Roman" w:hAnsi="Times New Roman" w:cs="Times New Roman"/>
          <w:i/>
          <w:sz w:val="24"/>
          <w:szCs w:val="24"/>
          <w:lang w:val="es-MX" w:eastAsia="es-MX"/>
        </w:rPr>
      </w:pPr>
      <w:r w:rsidRPr="003E3C1A">
        <w:rPr>
          <w:rFonts w:ascii="Times New Roman" w:eastAsia="Times New Roman" w:hAnsi="Times New Roman" w:cs="Times New Roman"/>
          <w:i/>
          <w:sz w:val="24"/>
          <w:szCs w:val="24"/>
          <w:lang w:val="es-MX" w:eastAsia="es-MX"/>
        </w:rPr>
        <w:t xml:space="preserve">Resultados: </w:t>
      </w:r>
      <w:r w:rsidRPr="003E3C1A">
        <w:rPr>
          <w:rFonts w:ascii="Times New Roman" w:eastAsia="Times New Roman" w:hAnsi="Times New Roman" w:cs="Times New Roman"/>
          <w:sz w:val="24"/>
          <w:szCs w:val="24"/>
          <w:lang w:val="es-MX" w:eastAsia="es-MX"/>
        </w:rPr>
        <w:t>Referencia a la determinación de logros establecidos y comprometidos por la actuación</w:t>
      </w:r>
      <w:r>
        <w:rPr>
          <w:rFonts w:ascii="Times New Roman" w:eastAsia="Times New Roman" w:hAnsi="Times New Roman" w:cs="Times New Roman"/>
          <w:i/>
          <w:sz w:val="24"/>
          <w:szCs w:val="24"/>
          <w:lang w:val="es-MX" w:eastAsia="es-MX"/>
        </w:rPr>
        <w:t xml:space="preserve"> </w:t>
      </w:r>
    </w:p>
    <w:p w:rsidR="004E629B" w:rsidRPr="003E3C1A" w:rsidRDefault="004E629B" w:rsidP="004E629B">
      <w:pPr>
        <w:pStyle w:val="Prrafodelista"/>
        <w:spacing w:after="0" w:line="480" w:lineRule="auto"/>
        <w:jc w:val="both"/>
        <w:rPr>
          <w:rFonts w:ascii="Times New Roman" w:eastAsia="Times New Roman" w:hAnsi="Times New Roman" w:cs="Times New Roman"/>
          <w:i/>
          <w:sz w:val="24"/>
          <w:szCs w:val="24"/>
          <w:lang w:val="es-MX" w:eastAsia="es-MX"/>
        </w:rPr>
      </w:pPr>
    </w:p>
    <w:p w:rsidR="004E629B" w:rsidRDefault="004E629B" w:rsidP="004E629B">
      <w:pPr>
        <w:pStyle w:val="Sinespaciado"/>
        <w:numPr>
          <w:ilvl w:val="0"/>
          <w:numId w:val="1"/>
        </w:numPr>
        <w:spacing w:line="480" w:lineRule="auto"/>
        <w:rPr>
          <w:rFonts w:ascii="Times New Roman" w:hAnsi="Times New Roman"/>
          <w:sz w:val="24"/>
          <w:szCs w:val="24"/>
          <w:lang w:val="es-MX"/>
        </w:rPr>
      </w:pPr>
      <w:r>
        <w:rPr>
          <w:rFonts w:ascii="Times New Roman" w:hAnsi="Times New Roman"/>
          <w:b/>
          <w:bCs/>
          <w:sz w:val="24"/>
          <w:szCs w:val="24"/>
          <w:lang w:val="es-MX"/>
        </w:rPr>
        <w:t>Buena docencia</w:t>
      </w:r>
      <w:r>
        <w:rPr>
          <w:rFonts w:ascii="Times New Roman" w:hAnsi="Times New Roman"/>
          <w:bCs/>
          <w:sz w:val="24"/>
          <w:szCs w:val="24"/>
          <w:lang w:val="es-MX"/>
        </w:rPr>
        <w:t xml:space="preserve">. La buena docencia en este marco es </w:t>
      </w:r>
      <w:r>
        <w:rPr>
          <w:rFonts w:ascii="Times New Roman" w:hAnsi="Times New Roman"/>
          <w:sz w:val="24"/>
          <w:szCs w:val="24"/>
          <w:lang w:val="es-MX"/>
        </w:rPr>
        <w:t xml:space="preserve">un ejercicio de reflexión sobre el sentido de esta profesión y su función en la sociedad, la cultura y el desarrollo con equidad. Constituye un proceso de deliberación sobre las </w:t>
      </w:r>
      <w:r>
        <w:rPr>
          <w:rFonts w:ascii="Times New Roman" w:hAnsi="Times New Roman"/>
          <w:sz w:val="24"/>
          <w:szCs w:val="24"/>
          <w:lang w:val="es-MX"/>
        </w:rPr>
        <w:lastRenderedPageBreak/>
        <w:t>características de una enseñanza dirigida a que niñas, niños y adolescentes logren aprendizajes fundamentales durante el proceso de su educación básica, y aspira a movilizar al magisterio hacia el logro de un desarrollo profesional permanente que garantice estos aprendizajes. Se trata de un ejercicio muy significativo, por ser la enseñanza y el quehacer de los docentes un asunto público de gran importancia para el bien común. (Minedu2012)</w:t>
      </w:r>
    </w:p>
    <w:p w:rsidR="004E629B" w:rsidRDefault="004E629B" w:rsidP="004E629B">
      <w:pPr>
        <w:pStyle w:val="Prrafodelista"/>
        <w:rPr>
          <w:rFonts w:ascii="Times New Roman" w:hAnsi="Times New Roman"/>
          <w:sz w:val="24"/>
          <w:szCs w:val="24"/>
          <w:lang w:val="es-MX"/>
        </w:rPr>
      </w:pPr>
    </w:p>
    <w:p w:rsidR="004E629B" w:rsidRPr="00B23A09" w:rsidRDefault="004E629B" w:rsidP="004E629B">
      <w:pPr>
        <w:spacing w:line="480" w:lineRule="auto"/>
        <w:jc w:val="both"/>
        <w:rPr>
          <w:rFonts w:ascii="Times New Roman" w:eastAsia="Times New Roman" w:hAnsi="Times New Roman" w:cs="Times New Roman"/>
          <w:b/>
          <w:sz w:val="24"/>
          <w:szCs w:val="24"/>
          <w:lang w:val="es-MX" w:eastAsia="es-MX"/>
        </w:rPr>
      </w:pPr>
      <w:r>
        <w:rPr>
          <w:rFonts w:ascii="Times New Roman" w:eastAsia="Times New Roman" w:hAnsi="Times New Roman" w:cs="Times New Roman"/>
          <w:b/>
          <w:sz w:val="24"/>
          <w:szCs w:val="24"/>
          <w:lang w:val="es-MX" w:eastAsia="es-MX"/>
        </w:rPr>
        <w:t xml:space="preserve">Antecedentes de los </w:t>
      </w:r>
      <w:r w:rsidRPr="00B23A09">
        <w:rPr>
          <w:rFonts w:ascii="Times New Roman" w:eastAsia="Times New Roman" w:hAnsi="Times New Roman" w:cs="Times New Roman"/>
          <w:b/>
          <w:sz w:val="24"/>
          <w:szCs w:val="24"/>
          <w:lang w:val="es-MX" w:eastAsia="es-MX"/>
        </w:rPr>
        <w:t>M</w:t>
      </w:r>
      <w:r>
        <w:rPr>
          <w:rFonts w:ascii="Times New Roman" w:eastAsia="Times New Roman" w:hAnsi="Times New Roman" w:cs="Times New Roman"/>
          <w:b/>
          <w:sz w:val="24"/>
          <w:szCs w:val="24"/>
          <w:lang w:val="es-MX" w:eastAsia="es-MX"/>
        </w:rPr>
        <w:t xml:space="preserve">arcos para el </w:t>
      </w:r>
      <w:r w:rsidRPr="00B23A09">
        <w:rPr>
          <w:rFonts w:ascii="Times New Roman" w:eastAsia="Times New Roman" w:hAnsi="Times New Roman" w:cs="Times New Roman"/>
          <w:b/>
          <w:sz w:val="24"/>
          <w:szCs w:val="24"/>
          <w:lang w:val="es-MX" w:eastAsia="es-MX"/>
        </w:rPr>
        <w:t>B</w:t>
      </w:r>
      <w:r>
        <w:rPr>
          <w:rFonts w:ascii="Times New Roman" w:eastAsia="Times New Roman" w:hAnsi="Times New Roman" w:cs="Times New Roman"/>
          <w:b/>
          <w:sz w:val="24"/>
          <w:szCs w:val="24"/>
          <w:lang w:val="es-MX" w:eastAsia="es-MX"/>
        </w:rPr>
        <w:t xml:space="preserve">uen </w:t>
      </w:r>
      <w:r w:rsidRPr="00B23A09">
        <w:rPr>
          <w:rFonts w:ascii="Times New Roman" w:eastAsia="Times New Roman" w:hAnsi="Times New Roman" w:cs="Times New Roman"/>
          <w:b/>
          <w:sz w:val="24"/>
          <w:szCs w:val="24"/>
          <w:lang w:val="es-MX" w:eastAsia="es-MX"/>
        </w:rPr>
        <w:t>D</w:t>
      </w:r>
      <w:r>
        <w:rPr>
          <w:rFonts w:ascii="Times New Roman" w:eastAsia="Times New Roman" w:hAnsi="Times New Roman" w:cs="Times New Roman"/>
          <w:b/>
          <w:sz w:val="24"/>
          <w:szCs w:val="24"/>
          <w:lang w:val="es-MX" w:eastAsia="es-MX"/>
        </w:rPr>
        <w:t xml:space="preserve">esempeño </w:t>
      </w:r>
      <w:r w:rsidRPr="00B23A09">
        <w:rPr>
          <w:rFonts w:ascii="Times New Roman" w:eastAsia="Times New Roman" w:hAnsi="Times New Roman" w:cs="Times New Roman"/>
          <w:b/>
          <w:sz w:val="24"/>
          <w:szCs w:val="24"/>
          <w:lang w:val="es-MX" w:eastAsia="es-MX"/>
        </w:rPr>
        <w:t>D</w:t>
      </w:r>
      <w:r>
        <w:rPr>
          <w:rFonts w:ascii="Times New Roman" w:eastAsia="Times New Roman" w:hAnsi="Times New Roman" w:cs="Times New Roman"/>
          <w:b/>
          <w:sz w:val="24"/>
          <w:szCs w:val="24"/>
          <w:lang w:val="es-MX" w:eastAsia="es-MX"/>
        </w:rPr>
        <w:t>ocente</w:t>
      </w:r>
    </w:p>
    <w:p w:rsidR="004E629B" w:rsidRDefault="00BF2175" w:rsidP="004E629B">
      <w:pPr>
        <w:pStyle w:val="Sinespaciado"/>
        <w:spacing w:line="480" w:lineRule="auto"/>
        <w:ind w:firstLine="0"/>
        <w:rPr>
          <w:rFonts w:ascii="Times New Roman" w:hAnsi="Times New Roman"/>
          <w:color w:val="000000" w:themeColor="text1"/>
          <w:sz w:val="24"/>
          <w:szCs w:val="24"/>
          <w:lang w:val="es-MX" w:eastAsia="es-MX"/>
        </w:rPr>
      </w:pPr>
      <w:sdt>
        <w:sdtPr>
          <w:rPr>
            <w:rFonts w:ascii="Times New Roman" w:hAnsi="Times New Roman"/>
            <w:sz w:val="24"/>
            <w:szCs w:val="24"/>
            <w:lang w:val="es-MX" w:eastAsia="es-MX"/>
          </w:rPr>
          <w:id w:val="642087835"/>
          <w:citation/>
        </w:sdtPr>
        <w:sdtEndPr/>
        <w:sdtContent>
          <w:r w:rsidR="004E629B" w:rsidRPr="0046302C">
            <w:rPr>
              <w:rFonts w:ascii="Times New Roman" w:hAnsi="Times New Roman"/>
              <w:sz w:val="24"/>
              <w:szCs w:val="24"/>
              <w:lang w:val="es-MX" w:eastAsia="es-MX"/>
            </w:rPr>
            <w:fldChar w:fldCharType="begin"/>
          </w:r>
          <w:r w:rsidR="004E629B" w:rsidRPr="0046302C">
            <w:rPr>
              <w:rFonts w:ascii="Times New Roman" w:hAnsi="Times New Roman"/>
              <w:sz w:val="24"/>
              <w:szCs w:val="24"/>
              <w:lang w:val="es-ES_tradnl" w:eastAsia="es-MX"/>
            </w:rPr>
            <w:instrText xml:space="preserve"> CITATION Fra16 \l 1034 </w:instrText>
          </w:r>
          <w:r w:rsidR="004E629B" w:rsidRPr="0046302C">
            <w:rPr>
              <w:rFonts w:ascii="Times New Roman" w:hAnsi="Times New Roman"/>
              <w:sz w:val="24"/>
              <w:szCs w:val="24"/>
              <w:lang w:val="es-MX" w:eastAsia="es-MX"/>
            </w:rPr>
            <w:fldChar w:fldCharType="separate"/>
          </w:r>
          <w:r w:rsidR="004E629B" w:rsidRPr="0046302C">
            <w:rPr>
              <w:rFonts w:ascii="Times New Roman" w:hAnsi="Times New Roman"/>
              <w:noProof/>
              <w:sz w:val="24"/>
              <w:szCs w:val="24"/>
              <w:lang w:val="es-ES_tradnl" w:eastAsia="es-MX"/>
            </w:rPr>
            <w:t>(Martín, 2016)</w:t>
          </w:r>
          <w:r w:rsidR="004E629B" w:rsidRPr="0046302C">
            <w:rPr>
              <w:rFonts w:ascii="Times New Roman" w:hAnsi="Times New Roman"/>
              <w:sz w:val="24"/>
              <w:szCs w:val="24"/>
              <w:lang w:val="es-MX" w:eastAsia="es-MX"/>
            </w:rPr>
            <w:fldChar w:fldCharType="end"/>
          </w:r>
        </w:sdtContent>
      </w:sdt>
      <w:r w:rsidR="004E629B" w:rsidRPr="0046302C">
        <w:rPr>
          <w:rFonts w:ascii="Times New Roman" w:hAnsi="Times New Roman"/>
          <w:sz w:val="24"/>
          <w:szCs w:val="24"/>
          <w:lang w:val="es-MX" w:eastAsia="es-MX"/>
        </w:rPr>
        <w:t xml:space="preserve"> presenta en su artículo un panorama amplio de la evaluación de los maestros desde la perspectiva de la practica en una muestra de cinco países de América Latina. El documento identifica algunos modelos de evaluación propuestos en la región por investigadores, o ensayados en escala reducida en algunas innovaciones educativas. Además, discute los problemas políticos, técnicos y de recursos con los cuales se enfrenta una iniciativa encaminada a establecer sistemas nacionales de evaluación de la profesión docente. Bajo el descriptor "evaluación del docente" se han encontrado que la mayoría de estos trabajos abordan el tema en forma genérica sin referencia a ningún país o región; trata el tema de la evaluación docente dentro de la perspectiva y práctica universitarias, enfocándolo tanto desde el punto de vista teórico como también desde el análisis delas experiencias prácticas. El resto de los trabajos se refiere al tema de evaluación del docente del nivel secundario o de la escuela técnica profesional (13%), apareciendo como escasos los referidos al tema dentro del nivel de la enseñanza básica (5%. </w:t>
      </w:r>
      <w:r w:rsidR="004E629B" w:rsidRPr="0046302C">
        <w:rPr>
          <w:rFonts w:ascii="Times New Roman" w:hAnsi="Times New Roman"/>
          <w:color w:val="000000" w:themeColor="text1"/>
          <w:sz w:val="24"/>
          <w:szCs w:val="24"/>
          <w:lang w:val="es-MX" w:eastAsia="es-MX"/>
        </w:rPr>
        <w:t xml:space="preserve">Orígenes de la evaluación de desempeños. </w:t>
      </w:r>
    </w:p>
    <w:p w:rsidR="004E629B" w:rsidRDefault="004E629B" w:rsidP="004E629B">
      <w:pPr>
        <w:pStyle w:val="Sinespaciado"/>
        <w:spacing w:line="480" w:lineRule="auto"/>
        <w:ind w:firstLine="0"/>
        <w:rPr>
          <w:rFonts w:ascii="Times New Roman" w:hAnsi="Times New Roman"/>
          <w:sz w:val="24"/>
          <w:szCs w:val="24"/>
        </w:rPr>
      </w:pPr>
      <w:r w:rsidRPr="0046302C">
        <w:rPr>
          <w:rFonts w:ascii="Times New Roman" w:hAnsi="Times New Roman"/>
          <w:color w:val="000000" w:themeColor="text1"/>
          <w:sz w:val="24"/>
          <w:szCs w:val="24"/>
          <w:lang w:val="es-MX" w:eastAsia="es-MX"/>
        </w:rPr>
        <w:t xml:space="preserve"> </w:t>
      </w:r>
      <w:r w:rsidRPr="0091475B">
        <w:rPr>
          <w:rFonts w:ascii="Times New Roman" w:hAnsi="Times New Roman"/>
          <w:color w:val="000000" w:themeColor="text1"/>
          <w:sz w:val="24"/>
          <w:szCs w:val="24"/>
          <w:lang w:val="es-MX" w:eastAsia="es-MX"/>
        </w:rPr>
        <w:t xml:space="preserve">La investigación elaborada por </w:t>
      </w:r>
      <w:r w:rsidRPr="0091475B">
        <w:rPr>
          <w:rFonts w:ascii="Times New Roman" w:hAnsi="Times New Roman"/>
          <w:color w:val="000000" w:themeColor="text1"/>
          <w:sz w:val="24"/>
          <w:szCs w:val="24"/>
          <w:lang w:eastAsia="es-MX"/>
        </w:rPr>
        <w:t xml:space="preserve">Vázquez Cruz, Cordero Arroyo, Barajas Leyva </w:t>
      </w:r>
      <w:r>
        <w:rPr>
          <w:rFonts w:ascii="Times New Roman" w:hAnsi="Times New Roman"/>
          <w:color w:val="000000" w:themeColor="text1"/>
          <w:sz w:val="24"/>
          <w:szCs w:val="24"/>
          <w:lang w:eastAsia="es-MX"/>
        </w:rPr>
        <w:t>(</w:t>
      </w:r>
      <w:r w:rsidRPr="0091475B">
        <w:rPr>
          <w:rFonts w:ascii="Times New Roman" w:hAnsi="Times New Roman"/>
          <w:color w:val="000000" w:themeColor="text1"/>
          <w:sz w:val="24"/>
          <w:szCs w:val="24"/>
          <w:lang w:eastAsia="es-MX"/>
        </w:rPr>
        <w:t xml:space="preserve">2014) propone </w:t>
      </w:r>
      <w:r>
        <w:rPr>
          <w:rFonts w:ascii="Times New Roman" w:hAnsi="Times New Roman"/>
          <w:sz w:val="24"/>
          <w:szCs w:val="24"/>
        </w:rPr>
        <w:t xml:space="preserve"> </w:t>
      </w:r>
      <w:r w:rsidRPr="0091475B">
        <w:rPr>
          <w:rFonts w:ascii="Times New Roman" w:hAnsi="Times New Roman"/>
          <w:sz w:val="24"/>
          <w:szCs w:val="24"/>
        </w:rPr>
        <w:t xml:space="preserve">el diseño  de marcos para la enseñanza o criterios de desempeño profesional para docentes como una de las tendencias para mejorar la calidad de la profesión a nivel </w:t>
      </w:r>
      <w:r w:rsidRPr="0091475B">
        <w:rPr>
          <w:rFonts w:ascii="Times New Roman" w:hAnsi="Times New Roman"/>
          <w:sz w:val="24"/>
          <w:szCs w:val="24"/>
        </w:rPr>
        <w:lastRenderedPageBreak/>
        <w:t>internacional (</w:t>
      </w:r>
      <w:proofErr w:type="spellStart"/>
      <w:r w:rsidRPr="0091475B">
        <w:rPr>
          <w:rFonts w:ascii="Times New Roman" w:hAnsi="Times New Roman"/>
          <w:sz w:val="24"/>
          <w:szCs w:val="24"/>
        </w:rPr>
        <w:t>Feldman</w:t>
      </w:r>
      <w:proofErr w:type="spellEnd"/>
      <w:r w:rsidRPr="0091475B">
        <w:rPr>
          <w:rFonts w:ascii="Times New Roman" w:hAnsi="Times New Roman"/>
          <w:sz w:val="24"/>
          <w:szCs w:val="24"/>
        </w:rPr>
        <w:t xml:space="preserve"> y </w:t>
      </w:r>
      <w:proofErr w:type="spellStart"/>
      <w:r w:rsidRPr="0091475B">
        <w:rPr>
          <w:rFonts w:ascii="Times New Roman" w:hAnsi="Times New Roman"/>
          <w:sz w:val="24"/>
          <w:szCs w:val="24"/>
        </w:rPr>
        <w:t>Iaies</w:t>
      </w:r>
      <w:proofErr w:type="spellEnd"/>
      <w:r w:rsidRPr="0091475B">
        <w:rPr>
          <w:rFonts w:ascii="Times New Roman" w:hAnsi="Times New Roman"/>
          <w:sz w:val="24"/>
          <w:szCs w:val="24"/>
        </w:rPr>
        <w:t xml:space="preserve">, 2010; </w:t>
      </w:r>
      <w:proofErr w:type="spellStart"/>
      <w:r w:rsidRPr="0091475B">
        <w:rPr>
          <w:rFonts w:ascii="Times New Roman" w:hAnsi="Times New Roman"/>
          <w:sz w:val="24"/>
          <w:szCs w:val="24"/>
        </w:rPr>
        <w:t>Vaillant</w:t>
      </w:r>
      <w:proofErr w:type="spellEnd"/>
      <w:r w:rsidRPr="0091475B">
        <w:rPr>
          <w:rFonts w:ascii="Times New Roman" w:hAnsi="Times New Roman"/>
          <w:sz w:val="24"/>
          <w:szCs w:val="24"/>
        </w:rPr>
        <w:t>, 2004), esta propuesta investigativa revisa marcos para el buen desempeño docente realizando una comparación entre los modelos presentados en Estados Unidos, Chile y Perú, de este modo se  confronta y proporción pautas para para un ejercicio de discusión en un contexto nacional o local.</w:t>
      </w:r>
      <w:r>
        <w:rPr>
          <w:rFonts w:ascii="Times New Roman" w:hAnsi="Times New Roman"/>
          <w:sz w:val="24"/>
          <w:szCs w:val="24"/>
        </w:rPr>
        <w:t xml:space="preserve"> </w:t>
      </w:r>
      <w:r w:rsidRPr="0091475B">
        <w:rPr>
          <w:rFonts w:ascii="Times New Roman" w:hAnsi="Times New Roman"/>
          <w:sz w:val="24"/>
          <w:szCs w:val="24"/>
        </w:rPr>
        <w:t xml:space="preserve">Estos mismos autores citando el estudio de </w:t>
      </w:r>
      <w:proofErr w:type="spellStart"/>
      <w:r w:rsidRPr="0091475B">
        <w:rPr>
          <w:rFonts w:ascii="Times New Roman" w:hAnsi="Times New Roman"/>
          <w:sz w:val="24"/>
          <w:szCs w:val="24"/>
        </w:rPr>
        <w:t>Schmelkes</w:t>
      </w:r>
      <w:proofErr w:type="spellEnd"/>
      <w:r w:rsidRPr="0091475B">
        <w:rPr>
          <w:rFonts w:ascii="Times New Roman" w:hAnsi="Times New Roman"/>
          <w:sz w:val="24"/>
          <w:szCs w:val="24"/>
        </w:rPr>
        <w:t xml:space="preserve"> y Mancera citado por la  (OCDE, 2010) recomiendan revisar la experiencia internacional en la materia. Enfatizan que “el punto de partida para la evaluación docente es describir con precisión los elementos de un buen desempeño de enseñanza” (p. 5).</w:t>
      </w:r>
      <w:r>
        <w:rPr>
          <w:rFonts w:ascii="Times New Roman" w:hAnsi="Times New Roman"/>
          <w:sz w:val="24"/>
          <w:szCs w:val="24"/>
        </w:rPr>
        <w:t xml:space="preserve"> </w:t>
      </w:r>
      <w:r w:rsidRPr="00224269">
        <w:rPr>
          <w:rFonts w:ascii="Times New Roman" w:hAnsi="Times New Roman"/>
          <w:sz w:val="24"/>
          <w:szCs w:val="24"/>
        </w:rPr>
        <w:t xml:space="preserve">En el mismo </w:t>
      </w:r>
      <w:proofErr w:type="spellStart"/>
      <w:r w:rsidRPr="00224269">
        <w:rPr>
          <w:rFonts w:ascii="Times New Roman" w:hAnsi="Times New Roman"/>
          <w:sz w:val="24"/>
          <w:szCs w:val="24"/>
        </w:rPr>
        <w:t>articulo</w:t>
      </w:r>
      <w:proofErr w:type="spellEnd"/>
      <w:r w:rsidRPr="00224269">
        <w:rPr>
          <w:rFonts w:ascii="Times New Roman" w:hAnsi="Times New Roman"/>
          <w:sz w:val="24"/>
          <w:szCs w:val="24"/>
        </w:rPr>
        <w:t xml:space="preserve"> </w:t>
      </w:r>
      <w:r w:rsidRPr="00224269">
        <w:rPr>
          <w:rFonts w:ascii="Times New Roman" w:hAnsi="Times New Roman"/>
          <w:color w:val="000000" w:themeColor="text1"/>
          <w:sz w:val="24"/>
          <w:szCs w:val="24"/>
          <w:lang w:eastAsia="es-MX"/>
        </w:rPr>
        <w:t xml:space="preserve">Vázquez Cruz, Cordero Arroyo, Barajas Leyva (2014) </w:t>
      </w:r>
      <w:proofErr w:type="spellStart"/>
      <w:r w:rsidRPr="00224269">
        <w:rPr>
          <w:rFonts w:ascii="Times New Roman" w:hAnsi="Times New Roman"/>
          <w:sz w:val="24"/>
          <w:szCs w:val="24"/>
        </w:rPr>
        <w:t>Feldman</w:t>
      </w:r>
      <w:proofErr w:type="spellEnd"/>
      <w:r w:rsidRPr="00224269">
        <w:rPr>
          <w:rFonts w:ascii="Times New Roman" w:hAnsi="Times New Roman"/>
          <w:sz w:val="24"/>
          <w:szCs w:val="24"/>
        </w:rPr>
        <w:t xml:space="preserve"> y </w:t>
      </w:r>
      <w:proofErr w:type="spellStart"/>
      <w:r w:rsidRPr="00224269">
        <w:rPr>
          <w:rFonts w:ascii="Times New Roman" w:hAnsi="Times New Roman"/>
          <w:sz w:val="24"/>
          <w:szCs w:val="24"/>
        </w:rPr>
        <w:t>Iaies</w:t>
      </w:r>
      <w:proofErr w:type="spellEnd"/>
      <w:r w:rsidRPr="00224269">
        <w:rPr>
          <w:rFonts w:ascii="Times New Roman" w:hAnsi="Times New Roman"/>
          <w:sz w:val="24"/>
          <w:szCs w:val="24"/>
        </w:rPr>
        <w:t xml:space="preserve"> (2010) y </w:t>
      </w:r>
      <w:proofErr w:type="spellStart"/>
      <w:r w:rsidRPr="00224269">
        <w:rPr>
          <w:rFonts w:ascii="Times New Roman" w:hAnsi="Times New Roman"/>
          <w:sz w:val="24"/>
          <w:szCs w:val="24"/>
        </w:rPr>
        <w:t>Meckes</w:t>
      </w:r>
      <w:proofErr w:type="spellEnd"/>
      <w:r w:rsidRPr="00224269">
        <w:rPr>
          <w:rFonts w:ascii="Times New Roman" w:hAnsi="Times New Roman"/>
          <w:sz w:val="24"/>
          <w:szCs w:val="24"/>
        </w:rPr>
        <w:t xml:space="preserve"> (2013) reconocen que los marcos para la enseñanza se definen principalmente a partir de dos enfoques, el de las competencias o estándares</w:t>
      </w:r>
    </w:p>
    <w:p w:rsidR="00C821B5" w:rsidRPr="000D46D8" w:rsidRDefault="00C821B5" w:rsidP="000D46D8">
      <w:pPr>
        <w:rPr>
          <w:rFonts w:ascii="Times New Roman" w:hAnsi="Times New Roman"/>
          <w:sz w:val="24"/>
          <w:szCs w:val="24"/>
          <w:lang w:val="es-MX"/>
        </w:rPr>
      </w:pPr>
    </w:p>
    <w:p w:rsidR="00C821B5" w:rsidRDefault="00C821B5" w:rsidP="004E629B">
      <w:pPr>
        <w:pStyle w:val="Prrafodelista"/>
        <w:rPr>
          <w:rFonts w:ascii="Times New Roman" w:hAnsi="Times New Roman"/>
          <w:sz w:val="24"/>
          <w:szCs w:val="24"/>
          <w:lang w:val="es-MX"/>
        </w:rPr>
      </w:pPr>
    </w:p>
    <w:p w:rsidR="004E629B" w:rsidRPr="006E406D" w:rsidRDefault="004E629B" w:rsidP="004E629B">
      <w:pPr>
        <w:pStyle w:val="Sinespaciado"/>
        <w:spacing w:line="480" w:lineRule="auto"/>
        <w:ind w:firstLine="0"/>
        <w:rPr>
          <w:rFonts w:ascii="Times New Roman" w:hAnsi="Times New Roman"/>
          <w:b/>
          <w:sz w:val="24"/>
          <w:szCs w:val="24"/>
          <w:lang w:val="es-MX"/>
        </w:rPr>
      </w:pPr>
      <w:r w:rsidRPr="006E406D">
        <w:rPr>
          <w:rFonts w:ascii="Times New Roman" w:hAnsi="Times New Roman"/>
          <w:b/>
          <w:sz w:val="24"/>
          <w:szCs w:val="24"/>
          <w:lang w:val="es-MX"/>
        </w:rPr>
        <w:t>El MBDD y el Problema de la Evaluación Docente en la Institución Educativa</w:t>
      </w:r>
    </w:p>
    <w:p w:rsidR="004E629B" w:rsidRDefault="004E629B" w:rsidP="004E629B">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En la Indagación realizada en la I.E nacional Loperena se constata la necesidad de cambios en la identidad, el saber y la práctica de la profesión docente. La evaluación de desempeño docente es algo que no se hace, aunque se diga que sí, pues solo un parte del profesorado está obligado a presentarla formalmente. Esta dualidad inequitativa frente al proceso de evaluación docente representa una segmentación en el proceso de mejoramiento continuo de la praxis docente.  El decreto reglamentario 1278 emanado del Ministerio de Educación Nacional de Colombia, es el único cuerpo legislativo vigente que obliga a los docentes cobijados por este contexto legal a presentar evaluación de desempeño, conformando un estatuto de profesionalización docente que tiene por objeto “</w:t>
      </w:r>
      <w:r w:rsidRPr="009525B1">
        <w:rPr>
          <w:rFonts w:ascii="Times New Roman" w:hAnsi="Times New Roman" w:cs="Times New Roman"/>
          <w:i/>
          <w:sz w:val="24"/>
          <w:szCs w:val="24"/>
        </w:rPr>
        <w:t xml:space="preserve">que la docencia sea ejercida por educadores idóneos, partiendo del reconocimiento de su formación, experiencia, desempeño y competencias como los atributos esenciales que orientan todo lo referente al ingreso, permanencia, ascenso y </w:t>
      </w:r>
      <w:r w:rsidRPr="009525B1">
        <w:rPr>
          <w:rFonts w:ascii="Times New Roman" w:hAnsi="Times New Roman" w:cs="Times New Roman"/>
          <w:i/>
          <w:sz w:val="24"/>
          <w:szCs w:val="24"/>
        </w:rPr>
        <w:lastRenderedPageBreak/>
        <w:t>retiro del servidor docente y buscando con ello una educación con calidad y un desarrollo y crecimiento profesional de los docentes</w:t>
      </w:r>
      <w:r>
        <w:rPr>
          <w:rFonts w:ascii="Times New Roman" w:hAnsi="Times New Roman" w:cs="Times New Roman"/>
          <w:i/>
          <w:sz w:val="24"/>
          <w:szCs w:val="24"/>
        </w:rPr>
        <w:t>”</w:t>
      </w:r>
      <w:r>
        <w:rPr>
          <w:rFonts w:ascii="Times New Roman" w:hAnsi="Times New Roman" w:cs="Times New Roman"/>
          <w:sz w:val="24"/>
          <w:szCs w:val="24"/>
        </w:rPr>
        <w:t xml:space="preserve">. (Consultado en </w:t>
      </w:r>
      <w:hyperlink r:id="rId9" w:history="1">
        <w:r w:rsidRPr="00910F2E">
          <w:rPr>
            <w:rStyle w:val="Hipervnculo"/>
            <w:rFonts w:ascii="Times New Roman" w:hAnsi="Times New Roman" w:cs="Times New Roman"/>
            <w:sz w:val="24"/>
            <w:szCs w:val="24"/>
          </w:rPr>
          <w:t>http://www.mineducacion.gov.co/1621/articles-86102_archivo_pdf.pdf</w:t>
        </w:r>
      </w:hyperlink>
      <w:r>
        <w:rPr>
          <w:rFonts w:ascii="Times New Roman" w:hAnsi="Times New Roman" w:cs="Times New Roman"/>
          <w:sz w:val="24"/>
          <w:szCs w:val="24"/>
        </w:rPr>
        <w:t xml:space="preserve">).  </w:t>
      </w:r>
      <w:r w:rsidRPr="009525B1">
        <w:rPr>
          <w:rFonts w:ascii="Times New Roman" w:hAnsi="Times New Roman" w:cs="Times New Roman"/>
          <w:sz w:val="24"/>
          <w:szCs w:val="24"/>
        </w:rPr>
        <w:t xml:space="preserve"> </w:t>
      </w:r>
      <w:r>
        <w:rPr>
          <w:rFonts w:ascii="Times New Roman" w:hAnsi="Times New Roman" w:cs="Times New Roman"/>
          <w:sz w:val="24"/>
          <w:szCs w:val="24"/>
        </w:rPr>
        <w:t xml:space="preserve"> De este modo el cuerpo de profesores de la institución en un gran número no cobijada por el decreto no está exenta de ser evaluada y de realizar revisión de su ejercicio docente. </w:t>
      </w:r>
    </w:p>
    <w:p w:rsidR="004E629B" w:rsidRDefault="004E629B" w:rsidP="004E629B">
      <w:pPr>
        <w:autoSpaceDE w:val="0"/>
        <w:autoSpaceDN w:val="0"/>
        <w:adjustRightInd w:val="0"/>
        <w:spacing w:after="0" w:line="480" w:lineRule="auto"/>
        <w:jc w:val="both"/>
        <w:rPr>
          <w:rFonts w:ascii="Times New Roman" w:hAnsi="Times New Roman" w:cs="Times New Roman"/>
          <w:sz w:val="24"/>
          <w:szCs w:val="24"/>
        </w:rPr>
      </w:pPr>
    </w:p>
    <w:p w:rsidR="004E629B" w:rsidRDefault="004E629B" w:rsidP="004E629B">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El establecimiento de este parámetro registra exclusividad de la evaluación de desempeño a los docentes inscritos por el decreto mencionado. Establecida esta regulación en la institución </w:t>
      </w:r>
      <w:r w:rsidR="00C821B5">
        <w:rPr>
          <w:rFonts w:ascii="Times New Roman" w:hAnsi="Times New Roman" w:cs="Times New Roman"/>
          <w:sz w:val="24"/>
          <w:szCs w:val="24"/>
        </w:rPr>
        <w:t>educativa se</w:t>
      </w:r>
      <w:r>
        <w:rPr>
          <w:rFonts w:ascii="Times New Roman" w:hAnsi="Times New Roman" w:cs="Times New Roman"/>
          <w:sz w:val="24"/>
          <w:szCs w:val="24"/>
        </w:rPr>
        <w:t xml:space="preserve"> registran los siguientes problemas para el desarrollo de la evaluación de desempeño en observancia de competencias específicas:</w:t>
      </w:r>
    </w:p>
    <w:p w:rsidR="004E629B" w:rsidRDefault="004E629B" w:rsidP="004E629B">
      <w:pPr>
        <w:autoSpaceDE w:val="0"/>
        <w:autoSpaceDN w:val="0"/>
        <w:adjustRightInd w:val="0"/>
        <w:spacing w:after="0" w:line="480" w:lineRule="auto"/>
        <w:jc w:val="both"/>
        <w:rPr>
          <w:rFonts w:ascii="Times New Roman" w:hAnsi="Times New Roman" w:cs="Times New Roman"/>
          <w:sz w:val="24"/>
          <w:szCs w:val="24"/>
        </w:rPr>
      </w:pPr>
    </w:p>
    <w:p w:rsidR="004E629B" w:rsidRPr="0016675F" w:rsidRDefault="004E629B" w:rsidP="004E629B">
      <w:pPr>
        <w:pStyle w:val="Prrafodelista"/>
        <w:numPr>
          <w:ilvl w:val="0"/>
          <w:numId w:val="3"/>
        </w:num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Carencia de </w:t>
      </w:r>
      <w:r w:rsidRPr="0016675F">
        <w:rPr>
          <w:rFonts w:ascii="Times New Roman" w:hAnsi="Times New Roman" w:cs="Times New Roman"/>
          <w:sz w:val="24"/>
          <w:szCs w:val="24"/>
        </w:rPr>
        <w:t>un sistema autónomo para evalua</w:t>
      </w:r>
      <w:r>
        <w:rPr>
          <w:rFonts w:ascii="Times New Roman" w:hAnsi="Times New Roman" w:cs="Times New Roman"/>
          <w:sz w:val="24"/>
          <w:szCs w:val="24"/>
        </w:rPr>
        <w:t xml:space="preserve">r el desempeño de sus docentes: </w:t>
      </w:r>
      <w:r>
        <w:rPr>
          <w:rFonts w:ascii="Times New Roman" w:hAnsi="Times New Roman" w:cs="Times New Roman"/>
          <w:color w:val="000000" w:themeColor="text1"/>
          <w:sz w:val="24"/>
          <w:szCs w:val="24"/>
        </w:rPr>
        <w:t xml:space="preserve">El problema de la evaluación docente registrado en esta institución educativa está basado en que no hay </w:t>
      </w:r>
      <w:r>
        <w:rPr>
          <w:rFonts w:ascii="Times New Roman" w:eastAsia="Times New Roman" w:hAnsi="Times New Roman" w:cs="Times New Roman"/>
          <w:sz w:val="24"/>
          <w:szCs w:val="24"/>
          <w:lang w:val="es-MX" w:eastAsia="es-MX"/>
        </w:rPr>
        <w:t>un método definido y uniforme para medir el impacto</w:t>
      </w:r>
      <w:r>
        <w:rPr>
          <w:rFonts w:ascii="Times New Roman" w:hAnsi="Times New Roman" w:cs="Times New Roman"/>
          <w:sz w:val="24"/>
          <w:szCs w:val="24"/>
        </w:rPr>
        <w:t xml:space="preserve"> que genera un proceso de evaluación del dominio de las competencias docentes, no hay un proceso planificado, consensuado y de amplio conocimiento del cuerpo docente para</w:t>
      </w:r>
      <w:r>
        <w:rPr>
          <w:rFonts w:ascii="Times New Roman" w:eastAsia="Times New Roman" w:hAnsi="Times New Roman" w:cs="Times New Roman"/>
          <w:sz w:val="24"/>
          <w:szCs w:val="24"/>
          <w:lang w:val="es-MX" w:eastAsia="es-MX"/>
        </w:rPr>
        <w:t xml:space="preserve"> evaluar el dominio sus competencias, persistiendo la apatía sobre la importancia que reviste dicho proceso, </w:t>
      </w:r>
      <w:r w:rsidRPr="0016675F">
        <w:rPr>
          <w:rFonts w:ascii="Times New Roman" w:hAnsi="Times New Roman" w:cs="Times New Roman"/>
          <w:sz w:val="24"/>
          <w:szCs w:val="24"/>
        </w:rPr>
        <w:t xml:space="preserve"> </w:t>
      </w:r>
      <w:r>
        <w:rPr>
          <w:rFonts w:ascii="Times New Roman" w:hAnsi="Times New Roman" w:cs="Times New Roman"/>
          <w:sz w:val="24"/>
          <w:szCs w:val="24"/>
        </w:rPr>
        <w:t>s</w:t>
      </w:r>
      <w:r w:rsidRPr="0016675F">
        <w:rPr>
          <w:rFonts w:ascii="Times New Roman" w:hAnsi="Times New Roman" w:cs="Times New Roman"/>
          <w:sz w:val="24"/>
          <w:szCs w:val="24"/>
        </w:rPr>
        <w:t>e considera la evaluación docente es un arma de doble filo que afecta su quehacer y no como una magnifica experiencia que permite el mejoramiento continuo.</w:t>
      </w:r>
    </w:p>
    <w:p w:rsidR="004E629B" w:rsidRPr="0016675F" w:rsidRDefault="004E629B" w:rsidP="004E629B">
      <w:pPr>
        <w:pStyle w:val="Prrafodelista"/>
        <w:numPr>
          <w:ilvl w:val="0"/>
          <w:numId w:val="3"/>
        </w:numPr>
        <w:autoSpaceDE w:val="0"/>
        <w:autoSpaceDN w:val="0"/>
        <w:adjustRightInd w:val="0"/>
        <w:spacing w:after="0" w:line="480" w:lineRule="auto"/>
        <w:jc w:val="both"/>
        <w:rPr>
          <w:rFonts w:ascii="Times New Roman" w:hAnsi="Times New Roman" w:cs="Times New Roman"/>
          <w:sz w:val="24"/>
          <w:szCs w:val="24"/>
        </w:rPr>
      </w:pPr>
      <w:r w:rsidRPr="0016675F">
        <w:rPr>
          <w:rFonts w:ascii="Times New Roman" w:hAnsi="Times New Roman" w:cs="Times New Roman"/>
          <w:sz w:val="24"/>
          <w:szCs w:val="24"/>
        </w:rPr>
        <w:t xml:space="preserve"> No se tiene en cuenta que los programas de mejoramiento del trabajo docente deben abordarse a partir de la evaluación de la práctica educativa, para después abordar la formación docente. No hay un modelo o guía establecida </w:t>
      </w:r>
      <w:r>
        <w:rPr>
          <w:rFonts w:ascii="Times New Roman" w:hAnsi="Times New Roman" w:cs="Times New Roman"/>
          <w:sz w:val="24"/>
          <w:szCs w:val="24"/>
        </w:rPr>
        <w:t xml:space="preserve">para el buen desempeño docente, la utilización de un formato externo regula después de finalizar todos los procesos académico institucionales, el registro de actividades </w:t>
      </w:r>
      <w:r>
        <w:rPr>
          <w:rFonts w:ascii="Times New Roman" w:hAnsi="Times New Roman" w:cs="Times New Roman"/>
          <w:sz w:val="24"/>
          <w:szCs w:val="24"/>
        </w:rPr>
        <w:lastRenderedPageBreak/>
        <w:t>en dicho formato es la tarea de mera consignación de labores establecidas sin registrar y revalorar actuaciones particulares, aciertos o desaciertos de la misma.</w:t>
      </w:r>
    </w:p>
    <w:p w:rsidR="004E629B" w:rsidRPr="0016675F" w:rsidRDefault="004E629B" w:rsidP="004E629B">
      <w:pPr>
        <w:pStyle w:val="Prrafodelista"/>
        <w:autoSpaceDE w:val="0"/>
        <w:autoSpaceDN w:val="0"/>
        <w:adjustRightInd w:val="0"/>
        <w:spacing w:after="0" w:line="480" w:lineRule="auto"/>
        <w:jc w:val="both"/>
        <w:rPr>
          <w:rFonts w:ascii="Times New Roman" w:hAnsi="Times New Roman" w:cs="Times New Roman"/>
          <w:sz w:val="24"/>
          <w:szCs w:val="24"/>
        </w:rPr>
      </w:pPr>
    </w:p>
    <w:p w:rsidR="004E629B" w:rsidRPr="0016675F" w:rsidRDefault="004E629B" w:rsidP="004E629B">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Observando estas grandes categorías problémicas y triangulando con las revisiones teóricas rastreadas se establece que una</w:t>
      </w:r>
      <w:r w:rsidRPr="0016675F">
        <w:rPr>
          <w:rFonts w:ascii="Times New Roman" w:hAnsi="Times New Roman" w:cs="Times New Roman"/>
          <w:sz w:val="24"/>
          <w:szCs w:val="24"/>
        </w:rPr>
        <w:t xml:space="preserve"> de las tendencias de los sistemas educativos para fortalecer la profesión docente </w:t>
      </w:r>
      <w:r>
        <w:rPr>
          <w:rFonts w:ascii="Times New Roman" w:hAnsi="Times New Roman" w:cs="Times New Roman"/>
          <w:sz w:val="24"/>
          <w:szCs w:val="24"/>
        </w:rPr>
        <w:t xml:space="preserve">durante los últimos años </w:t>
      </w:r>
      <w:r w:rsidRPr="0016675F">
        <w:rPr>
          <w:rFonts w:ascii="Times New Roman" w:hAnsi="Times New Roman" w:cs="Times New Roman"/>
          <w:sz w:val="24"/>
          <w:szCs w:val="24"/>
        </w:rPr>
        <w:t>ha sido la elaboración de marcos para la enseñanza o criterios de desempeño profesional, que sirven como base para la formación inicial y continua, la evaluación de la práctica y la definición de la identidad docente (Vázquez Cruz, Cordero Arroyo, Barajas Leyva 2014)</w:t>
      </w:r>
    </w:p>
    <w:p w:rsidR="004E629B" w:rsidRDefault="004E629B" w:rsidP="004E629B">
      <w:pPr>
        <w:pStyle w:val="Sinespaciado"/>
        <w:spacing w:line="480" w:lineRule="auto"/>
        <w:ind w:left="720" w:firstLine="0"/>
        <w:rPr>
          <w:rFonts w:ascii="Times New Roman" w:hAnsi="Times New Roman"/>
          <w:sz w:val="24"/>
          <w:szCs w:val="24"/>
          <w:lang w:val="es-MX"/>
        </w:rPr>
      </w:pPr>
    </w:p>
    <w:p w:rsidR="00C821B5" w:rsidRDefault="00C821B5" w:rsidP="004E629B">
      <w:pPr>
        <w:pStyle w:val="Sinespaciado"/>
        <w:spacing w:line="480" w:lineRule="auto"/>
        <w:ind w:left="720" w:firstLine="0"/>
        <w:rPr>
          <w:rFonts w:ascii="Times New Roman" w:hAnsi="Times New Roman"/>
          <w:sz w:val="24"/>
          <w:szCs w:val="24"/>
          <w:lang w:val="es-MX"/>
        </w:rPr>
      </w:pPr>
    </w:p>
    <w:p w:rsidR="00C821B5" w:rsidRPr="00B375A3" w:rsidRDefault="00C821B5" w:rsidP="00C821B5">
      <w:pPr>
        <w:pStyle w:val="Ttulo1"/>
        <w:rPr>
          <w:rFonts w:ascii="Times New Roman" w:hAnsi="Times New Roman" w:cs="Times New Roman"/>
          <w:b/>
          <w:color w:val="000000" w:themeColor="text1"/>
          <w:sz w:val="24"/>
          <w:szCs w:val="24"/>
        </w:rPr>
      </w:pPr>
      <w:bookmarkStart w:id="1" w:name="_Toc459270320"/>
      <w:r w:rsidRPr="00B375A3">
        <w:rPr>
          <w:rFonts w:ascii="Times New Roman" w:hAnsi="Times New Roman" w:cs="Times New Roman"/>
          <w:b/>
          <w:color w:val="000000" w:themeColor="text1"/>
          <w:sz w:val="24"/>
          <w:szCs w:val="24"/>
        </w:rPr>
        <w:t>Ruta de investigación</w:t>
      </w:r>
      <w:bookmarkEnd w:id="1"/>
      <w:r>
        <w:rPr>
          <w:rFonts w:ascii="Times New Roman" w:hAnsi="Times New Roman" w:cs="Times New Roman"/>
          <w:b/>
          <w:color w:val="000000" w:themeColor="text1"/>
          <w:sz w:val="24"/>
          <w:szCs w:val="24"/>
        </w:rPr>
        <w:t xml:space="preserve"> en la I.E Educación</w:t>
      </w:r>
    </w:p>
    <w:p w:rsidR="00C821B5" w:rsidRDefault="00C821B5" w:rsidP="004E629B">
      <w:pPr>
        <w:pStyle w:val="Sinespaciado"/>
        <w:spacing w:line="480" w:lineRule="auto"/>
        <w:ind w:left="720" w:firstLine="0"/>
        <w:rPr>
          <w:rFonts w:ascii="Times New Roman" w:hAnsi="Times New Roman"/>
          <w:sz w:val="24"/>
          <w:szCs w:val="24"/>
          <w:lang w:val="es-MX"/>
        </w:rPr>
      </w:pPr>
    </w:p>
    <w:p w:rsidR="00C821B5" w:rsidRDefault="00C821B5" w:rsidP="00C821B5">
      <w:pPr>
        <w:pStyle w:val="Default"/>
        <w:spacing w:after="120" w:line="480" w:lineRule="auto"/>
        <w:ind w:firstLine="0"/>
        <w:rPr>
          <w:rFonts w:ascii="Times New Roman" w:hAnsi="Times New Roman" w:cs="Times New Roman"/>
        </w:rPr>
      </w:pPr>
      <w:r>
        <w:rPr>
          <w:rFonts w:ascii="Times New Roman" w:hAnsi="Times New Roman" w:cs="Times New Roman"/>
        </w:rPr>
        <w:t xml:space="preserve">Esta investigación está enmarcada en el paradigma socio crítico, si se considera, de acuerdo con Nieto y </w:t>
      </w:r>
      <w:proofErr w:type="spellStart"/>
      <w:r>
        <w:rPr>
          <w:rFonts w:ascii="Times New Roman" w:hAnsi="Times New Roman" w:cs="Times New Roman"/>
        </w:rPr>
        <w:t>Recamán</w:t>
      </w:r>
      <w:proofErr w:type="spellEnd"/>
      <w:r>
        <w:rPr>
          <w:rFonts w:ascii="Times New Roman" w:hAnsi="Times New Roman" w:cs="Times New Roman"/>
        </w:rPr>
        <w:t xml:space="preserve"> (2010: 100), que adoptar este paradigma implica “conocer y comprender la realidad como práctica, uniendo conocimiento, acciones y valores, e introduciendo autorreflexión como elemento básico de implicación investigadora”. En este mismo sentido, los autores reconocen la necesidad de que los sujetos investigativos adopten un proceso de interrelación que se sustenta en un fuerte compromiso para el cambio. Y es por ello que, en esta propuesta, aparecen como sujetos-objetos transformadores de su propia realidad social. </w:t>
      </w:r>
    </w:p>
    <w:p w:rsidR="00C821B5" w:rsidRDefault="00C821B5" w:rsidP="00C821B5">
      <w:pPr>
        <w:pStyle w:val="Default"/>
        <w:spacing w:after="120" w:line="480" w:lineRule="auto"/>
        <w:ind w:firstLine="707"/>
        <w:rPr>
          <w:rFonts w:ascii="Times New Roman" w:hAnsi="Times New Roman" w:cs="Times New Roman"/>
        </w:rPr>
      </w:pPr>
      <w:r>
        <w:rPr>
          <w:rFonts w:ascii="Times New Roman" w:hAnsi="Times New Roman" w:cs="Times New Roman"/>
        </w:rPr>
        <w:t>Pérez (2004: 201) señala que los principios básicos del paradigma socio crítico toman como referencia la escuela alemana de Frankfurt</w:t>
      </w:r>
      <w:r>
        <w:rPr>
          <w:rFonts w:ascii="Times New Roman" w:hAnsi="Times New Roman"/>
        </w:rPr>
        <w:t xml:space="preserve">, </w:t>
      </w:r>
      <w:r>
        <w:rPr>
          <w:rFonts w:ascii="Times New Roman" w:hAnsi="Times New Roman" w:cs="Times New Roman"/>
        </w:rPr>
        <w:t xml:space="preserve">Según ella, en la investigación se intenta construir la realidad a partir de la interacción en un proceso dinámico donde confluyan factores políticos, sociales, económicos, culturales y personales; que faciliten </w:t>
      </w:r>
      <w:r>
        <w:rPr>
          <w:rFonts w:ascii="Times New Roman" w:hAnsi="Times New Roman" w:cs="Times New Roman"/>
        </w:rPr>
        <w:lastRenderedPageBreak/>
        <w:t xml:space="preserve">la negociación entre los participantes. Considerando que este estudio está dirigido a la transformación, se inscribe en el método de la Investigación Acción Participación (IAP), porque pretende que los docentes, atiendan la problemática que les concierne, desde una dinámica cíclica de espiral </w:t>
      </w:r>
      <w:proofErr w:type="spellStart"/>
      <w:r>
        <w:rPr>
          <w:rFonts w:ascii="Times New Roman" w:hAnsi="Times New Roman" w:cs="Times New Roman"/>
        </w:rPr>
        <w:t>autorreflexiva</w:t>
      </w:r>
      <w:proofErr w:type="spellEnd"/>
      <w:r>
        <w:rPr>
          <w:rFonts w:ascii="Times New Roman" w:hAnsi="Times New Roman" w:cs="Times New Roman"/>
        </w:rPr>
        <w:t xml:space="preserve"> que les permita transformar su realidad. </w:t>
      </w:r>
    </w:p>
    <w:p w:rsidR="00C821B5" w:rsidRPr="0026687C" w:rsidRDefault="00C821B5" w:rsidP="00C821B5">
      <w:pPr>
        <w:spacing w:after="0" w:line="480" w:lineRule="auto"/>
        <w:jc w:val="both"/>
        <w:rPr>
          <w:rFonts w:ascii="Times New Roman" w:hAnsi="Times New Roman" w:cs="Times New Roman"/>
          <w:b/>
          <w:color w:val="222222"/>
          <w:sz w:val="24"/>
          <w:szCs w:val="24"/>
          <w:lang w:val="en"/>
        </w:rPr>
      </w:pPr>
    </w:p>
    <w:p w:rsidR="00C821B5" w:rsidRPr="00BF2175" w:rsidRDefault="00F71F07" w:rsidP="00C821B5">
      <w:pPr>
        <w:spacing w:after="0" w:line="480" w:lineRule="auto"/>
        <w:jc w:val="both"/>
        <w:rPr>
          <w:rFonts w:ascii="Times New Roman" w:hAnsi="Times New Roman" w:cs="Times New Roman"/>
          <w:b/>
          <w:color w:val="222222"/>
          <w:sz w:val="24"/>
          <w:szCs w:val="24"/>
        </w:rPr>
      </w:pPr>
      <w:r w:rsidRPr="00BF2175">
        <w:rPr>
          <w:rFonts w:ascii="Times New Roman" w:hAnsi="Times New Roman" w:cs="Times New Roman"/>
          <w:b/>
          <w:color w:val="222222"/>
          <w:sz w:val="24"/>
          <w:szCs w:val="24"/>
        </w:rPr>
        <w:t xml:space="preserve">Analisis </w:t>
      </w:r>
      <w:r w:rsidR="00C821B5" w:rsidRPr="00BF2175">
        <w:rPr>
          <w:rFonts w:ascii="Times New Roman" w:hAnsi="Times New Roman" w:cs="Times New Roman"/>
          <w:b/>
          <w:color w:val="222222"/>
          <w:sz w:val="24"/>
          <w:szCs w:val="24"/>
        </w:rPr>
        <w:t>de</w:t>
      </w:r>
      <w:r w:rsidRPr="00BF2175">
        <w:rPr>
          <w:rFonts w:ascii="Times New Roman" w:hAnsi="Times New Roman" w:cs="Times New Roman"/>
          <w:b/>
          <w:color w:val="222222"/>
          <w:sz w:val="24"/>
          <w:szCs w:val="24"/>
        </w:rPr>
        <w:t xml:space="preserve"> los datos  MBDD en l</w:t>
      </w:r>
      <w:r w:rsidR="00C821B5" w:rsidRPr="00BF2175">
        <w:rPr>
          <w:rFonts w:ascii="Times New Roman" w:hAnsi="Times New Roman" w:cs="Times New Roman"/>
          <w:b/>
          <w:color w:val="222222"/>
          <w:sz w:val="24"/>
          <w:szCs w:val="24"/>
        </w:rPr>
        <w:t>a Institucion Educativa</w:t>
      </w:r>
    </w:p>
    <w:p w:rsidR="00562D9C" w:rsidRPr="00562D9C" w:rsidRDefault="00C821B5" w:rsidP="00562D9C">
      <w:pPr>
        <w:spacing w:line="480" w:lineRule="auto"/>
        <w:ind w:left="-12" w:right="409"/>
        <w:jc w:val="both"/>
        <w:rPr>
          <w:rFonts w:ascii="Times New Roman" w:hAnsi="Times New Roman" w:cs="Times New Roman"/>
          <w:sz w:val="24"/>
          <w:szCs w:val="24"/>
        </w:rPr>
      </w:pPr>
      <w:r w:rsidRPr="00562D9C">
        <w:rPr>
          <w:rFonts w:ascii="Times New Roman" w:hAnsi="Times New Roman" w:cs="Times New Roman"/>
          <w:color w:val="222222"/>
          <w:sz w:val="24"/>
          <w:szCs w:val="24"/>
          <w:lang w:val="en"/>
        </w:rPr>
        <w:t>En</w:t>
      </w:r>
      <w:r w:rsidR="00EF200A" w:rsidRPr="00562D9C">
        <w:rPr>
          <w:rFonts w:ascii="Times New Roman" w:hAnsi="Times New Roman" w:cs="Times New Roman"/>
          <w:color w:val="222222"/>
          <w:sz w:val="24"/>
          <w:szCs w:val="24"/>
          <w:lang w:val="en"/>
        </w:rPr>
        <w:t xml:space="preserve"> la </w:t>
      </w:r>
      <w:proofErr w:type="spellStart"/>
      <w:r w:rsidR="00EF200A" w:rsidRPr="00562D9C">
        <w:rPr>
          <w:rFonts w:ascii="Times New Roman" w:hAnsi="Times New Roman" w:cs="Times New Roman"/>
          <w:color w:val="222222"/>
          <w:sz w:val="24"/>
          <w:szCs w:val="24"/>
          <w:lang w:val="en"/>
        </w:rPr>
        <w:t>articulacion</w:t>
      </w:r>
      <w:proofErr w:type="spellEnd"/>
      <w:r w:rsidR="00EF200A" w:rsidRPr="00562D9C">
        <w:rPr>
          <w:rFonts w:ascii="Times New Roman" w:hAnsi="Times New Roman" w:cs="Times New Roman"/>
          <w:color w:val="222222"/>
          <w:sz w:val="24"/>
          <w:szCs w:val="24"/>
          <w:lang w:val="en"/>
        </w:rPr>
        <w:t xml:space="preserve"> de los </w:t>
      </w:r>
      <w:r w:rsidRPr="00562D9C">
        <w:rPr>
          <w:rFonts w:ascii="Times New Roman" w:hAnsi="Times New Roman" w:cs="Times New Roman"/>
          <w:color w:val="222222"/>
          <w:sz w:val="24"/>
          <w:szCs w:val="24"/>
          <w:lang w:val="en"/>
        </w:rPr>
        <w:t xml:space="preserve"> </w:t>
      </w:r>
      <w:proofErr w:type="spellStart"/>
      <w:r w:rsidRPr="00562D9C">
        <w:rPr>
          <w:rFonts w:ascii="Times New Roman" w:hAnsi="Times New Roman" w:cs="Times New Roman"/>
          <w:color w:val="222222"/>
          <w:sz w:val="24"/>
          <w:szCs w:val="24"/>
          <w:lang w:val="en"/>
        </w:rPr>
        <w:t>ciclo</w:t>
      </w:r>
      <w:r w:rsidR="00EF200A" w:rsidRPr="00562D9C">
        <w:rPr>
          <w:rFonts w:ascii="Times New Roman" w:hAnsi="Times New Roman" w:cs="Times New Roman"/>
          <w:color w:val="222222"/>
          <w:sz w:val="24"/>
          <w:szCs w:val="24"/>
          <w:lang w:val="en"/>
        </w:rPr>
        <w:t>s</w:t>
      </w:r>
      <w:proofErr w:type="spellEnd"/>
      <w:r w:rsidRPr="00562D9C">
        <w:rPr>
          <w:rFonts w:ascii="Times New Roman" w:hAnsi="Times New Roman" w:cs="Times New Roman"/>
          <w:color w:val="222222"/>
          <w:sz w:val="24"/>
          <w:szCs w:val="24"/>
          <w:lang w:val="en"/>
        </w:rPr>
        <w:t xml:space="preserve"> de la </w:t>
      </w:r>
      <w:proofErr w:type="spellStart"/>
      <w:r w:rsidR="00EF200A" w:rsidRPr="00562D9C">
        <w:rPr>
          <w:rFonts w:ascii="Times New Roman" w:hAnsi="Times New Roman" w:cs="Times New Roman"/>
          <w:color w:val="222222"/>
          <w:sz w:val="24"/>
          <w:szCs w:val="24"/>
          <w:lang w:val="en"/>
        </w:rPr>
        <w:t>ruta</w:t>
      </w:r>
      <w:proofErr w:type="spellEnd"/>
      <w:r w:rsidR="00EF200A" w:rsidRPr="00562D9C">
        <w:rPr>
          <w:rFonts w:ascii="Times New Roman" w:hAnsi="Times New Roman" w:cs="Times New Roman"/>
          <w:color w:val="222222"/>
          <w:sz w:val="24"/>
          <w:szCs w:val="24"/>
          <w:lang w:val="en"/>
        </w:rPr>
        <w:t xml:space="preserve"> </w:t>
      </w:r>
      <w:proofErr w:type="spellStart"/>
      <w:r w:rsidR="00EF200A" w:rsidRPr="00562D9C">
        <w:rPr>
          <w:rFonts w:ascii="Times New Roman" w:hAnsi="Times New Roman" w:cs="Times New Roman"/>
          <w:color w:val="222222"/>
          <w:sz w:val="24"/>
          <w:szCs w:val="24"/>
          <w:lang w:val="en"/>
        </w:rPr>
        <w:t>metodolgica</w:t>
      </w:r>
      <w:proofErr w:type="spellEnd"/>
      <w:r w:rsidRPr="00562D9C">
        <w:rPr>
          <w:rFonts w:ascii="Times New Roman" w:hAnsi="Times New Roman" w:cs="Times New Roman"/>
          <w:color w:val="222222"/>
          <w:sz w:val="24"/>
          <w:szCs w:val="24"/>
          <w:lang w:val="en"/>
        </w:rPr>
        <w:t xml:space="preserve"> se </w:t>
      </w:r>
      <w:proofErr w:type="spellStart"/>
      <w:r w:rsidRPr="00562D9C">
        <w:rPr>
          <w:rFonts w:ascii="Times New Roman" w:hAnsi="Times New Roman" w:cs="Times New Roman"/>
          <w:color w:val="222222"/>
          <w:sz w:val="24"/>
          <w:szCs w:val="24"/>
          <w:lang w:val="en"/>
        </w:rPr>
        <w:t>indagan</w:t>
      </w:r>
      <w:proofErr w:type="spellEnd"/>
      <w:r w:rsidRPr="00562D9C">
        <w:rPr>
          <w:rFonts w:ascii="Times New Roman" w:hAnsi="Times New Roman" w:cs="Times New Roman"/>
          <w:color w:val="222222"/>
          <w:sz w:val="24"/>
          <w:szCs w:val="24"/>
          <w:lang w:val="en"/>
        </w:rPr>
        <w:t xml:space="preserve"> </w:t>
      </w:r>
      <w:r w:rsidR="00EF200A" w:rsidRPr="00562D9C">
        <w:rPr>
          <w:rFonts w:ascii="Times New Roman" w:hAnsi="Times New Roman" w:cs="Times New Roman"/>
          <w:color w:val="222222"/>
          <w:sz w:val="24"/>
          <w:szCs w:val="24"/>
          <w:lang w:val="en"/>
        </w:rPr>
        <w:t xml:space="preserve">de forma </w:t>
      </w:r>
      <w:proofErr w:type="spellStart"/>
      <w:r w:rsidR="00EF200A" w:rsidRPr="00562D9C">
        <w:rPr>
          <w:rFonts w:ascii="Times New Roman" w:hAnsi="Times New Roman" w:cs="Times New Roman"/>
          <w:color w:val="222222"/>
          <w:sz w:val="24"/>
          <w:szCs w:val="24"/>
          <w:lang w:val="en"/>
        </w:rPr>
        <w:t>participativa</w:t>
      </w:r>
      <w:proofErr w:type="spellEnd"/>
      <w:r w:rsidR="00EF200A" w:rsidRPr="00562D9C">
        <w:rPr>
          <w:rFonts w:ascii="Times New Roman" w:hAnsi="Times New Roman" w:cs="Times New Roman"/>
          <w:color w:val="222222"/>
          <w:sz w:val="24"/>
          <w:szCs w:val="24"/>
          <w:lang w:val="en"/>
        </w:rPr>
        <w:t xml:space="preserve"> con los </w:t>
      </w:r>
      <w:proofErr w:type="spellStart"/>
      <w:r w:rsidR="00EF200A" w:rsidRPr="00562D9C">
        <w:rPr>
          <w:rFonts w:ascii="Times New Roman" w:hAnsi="Times New Roman" w:cs="Times New Roman"/>
          <w:color w:val="222222"/>
          <w:sz w:val="24"/>
          <w:szCs w:val="24"/>
          <w:lang w:val="en"/>
        </w:rPr>
        <w:t>sujetos</w:t>
      </w:r>
      <w:proofErr w:type="spellEnd"/>
      <w:r w:rsidR="00EF200A" w:rsidRPr="00562D9C">
        <w:rPr>
          <w:rFonts w:ascii="Times New Roman" w:hAnsi="Times New Roman" w:cs="Times New Roman"/>
          <w:color w:val="222222"/>
          <w:sz w:val="24"/>
          <w:szCs w:val="24"/>
          <w:lang w:val="en"/>
        </w:rPr>
        <w:t xml:space="preserve"> </w:t>
      </w:r>
      <w:proofErr w:type="spellStart"/>
      <w:r w:rsidRPr="00562D9C">
        <w:rPr>
          <w:rFonts w:ascii="Times New Roman" w:hAnsi="Times New Roman" w:cs="Times New Roman"/>
          <w:color w:val="222222"/>
          <w:sz w:val="24"/>
          <w:szCs w:val="24"/>
          <w:lang w:val="en"/>
        </w:rPr>
        <w:t>percepciones</w:t>
      </w:r>
      <w:proofErr w:type="spellEnd"/>
      <w:r w:rsidRPr="00562D9C">
        <w:rPr>
          <w:rFonts w:ascii="Times New Roman" w:hAnsi="Times New Roman" w:cs="Times New Roman"/>
          <w:color w:val="222222"/>
          <w:sz w:val="24"/>
          <w:szCs w:val="24"/>
          <w:lang w:val="en"/>
        </w:rPr>
        <w:t xml:space="preserve"> en la </w:t>
      </w:r>
      <w:proofErr w:type="spellStart"/>
      <w:r w:rsidRPr="00562D9C">
        <w:rPr>
          <w:rFonts w:ascii="Times New Roman" w:hAnsi="Times New Roman" w:cs="Times New Roman"/>
          <w:color w:val="222222"/>
          <w:sz w:val="24"/>
          <w:szCs w:val="24"/>
          <w:lang w:val="en"/>
        </w:rPr>
        <w:t>visualización</w:t>
      </w:r>
      <w:proofErr w:type="spellEnd"/>
      <w:r w:rsidRPr="00562D9C">
        <w:rPr>
          <w:rFonts w:ascii="Times New Roman" w:hAnsi="Times New Roman" w:cs="Times New Roman"/>
          <w:color w:val="222222"/>
          <w:sz w:val="24"/>
          <w:szCs w:val="24"/>
          <w:lang w:val="en"/>
        </w:rPr>
        <w:t xml:space="preserve"> de</w:t>
      </w:r>
      <w:r w:rsidR="00EF200A" w:rsidRPr="00562D9C">
        <w:rPr>
          <w:rFonts w:ascii="Times New Roman" w:hAnsi="Times New Roman" w:cs="Times New Roman"/>
          <w:color w:val="222222"/>
          <w:sz w:val="24"/>
          <w:szCs w:val="24"/>
          <w:lang w:val="en"/>
        </w:rPr>
        <w:t>l</w:t>
      </w:r>
      <w:r w:rsidRPr="00562D9C">
        <w:rPr>
          <w:rFonts w:ascii="Times New Roman" w:hAnsi="Times New Roman" w:cs="Times New Roman"/>
          <w:color w:val="222222"/>
          <w:sz w:val="24"/>
          <w:szCs w:val="24"/>
          <w:lang w:val="en"/>
        </w:rPr>
        <w:t xml:space="preserve"> Marcos de </w:t>
      </w:r>
      <w:proofErr w:type="spellStart"/>
      <w:r w:rsidRPr="00562D9C">
        <w:rPr>
          <w:rFonts w:ascii="Times New Roman" w:hAnsi="Times New Roman" w:cs="Times New Roman"/>
          <w:color w:val="222222"/>
          <w:sz w:val="24"/>
          <w:szCs w:val="24"/>
          <w:lang w:val="en"/>
        </w:rPr>
        <w:t>Buen</w:t>
      </w:r>
      <w:proofErr w:type="spellEnd"/>
      <w:r w:rsidRPr="00562D9C">
        <w:rPr>
          <w:rFonts w:ascii="Times New Roman" w:hAnsi="Times New Roman" w:cs="Times New Roman"/>
          <w:color w:val="222222"/>
          <w:sz w:val="24"/>
          <w:szCs w:val="24"/>
          <w:lang w:val="en"/>
        </w:rPr>
        <w:t xml:space="preserve"> </w:t>
      </w:r>
      <w:proofErr w:type="spellStart"/>
      <w:r w:rsidRPr="00562D9C">
        <w:rPr>
          <w:rFonts w:ascii="Times New Roman" w:hAnsi="Times New Roman" w:cs="Times New Roman"/>
          <w:color w:val="222222"/>
          <w:sz w:val="24"/>
          <w:szCs w:val="24"/>
          <w:lang w:val="en"/>
        </w:rPr>
        <w:t>desempeño</w:t>
      </w:r>
      <w:proofErr w:type="spellEnd"/>
      <w:r w:rsidR="00EF200A" w:rsidRPr="00562D9C">
        <w:rPr>
          <w:rFonts w:ascii="Times New Roman" w:hAnsi="Times New Roman" w:cs="Times New Roman"/>
          <w:color w:val="222222"/>
          <w:sz w:val="24"/>
          <w:szCs w:val="24"/>
          <w:lang w:val="en"/>
        </w:rPr>
        <w:t xml:space="preserve"> </w:t>
      </w:r>
      <w:proofErr w:type="spellStart"/>
      <w:r w:rsidR="00EF200A" w:rsidRPr="00562D9C">
        <w:rPr>
          <w:rFonts w:ascii="Times New Roman" w:hAnsi="Times New Roman" w:cs="Times New Roman"/>
          <w:color w:val="222222"/>
          <w:sz w:val="24"/>
          <w:szCs w:val="24"/>
          <w:lang w:val="en"/>
        </w:rPr>
        <w:t>docente</w:t>
      </w:r>
      <w:proofErr w:type="spellEnd"/>
      <w:r w:rsidR="00EF200A" w:rsidRPr="00562D9C">
        <w:rPr>
          <w:rFonts w:ascii="Times New Roman" w:hAnsi="Times New Roman" w:cs="Times New Roman"/>
          <w:color w:val="222222"/>
          <w:sz w:val="24"/>
          <w:szCs w:val="24"/>
          <w:lang w:val="en"/>
        </w:rPr>
        <w:t xml:space="preserve">,  </w:t>
      </w:r>
      <w:proofErr w:type="spellStart"/>
      <w:r w:rsidRPr="00562D9C">
        <w:rPr>
          <w:rFonts w:ascii="Times New Roman" w:hAnsi="Times New Roman" w:cs="Times New Roman"/>
          <w:color w:val="222222"/>
          <w:sz w:val="24"/>
          <w:szCs w:val="24"/>
          <w:lang w:val="en"/>
        </w:rPr>
        <w:t>implemenatdos</w:t>
      </w:r>
      <w:proofErr w:type="spellEnd"/>
      <w:r w:rsidRPr="00562D9C">
        <w:rPr>
          <w:rFonts w:ascii="Times New Roman" w:hAnsi="Times New Roman" w:cs="Times New Roman"/>
          <w:color w:val="222222"/>
          <w:sz w:val="24"/>
          <w:szCs w:val="24"/>
          <w:lang w:val="en"/>
        </w:rPr>
        <w:t xml:space="preserve"> en </w:t>
      </w:r>
      <w:proofErr w:type="spellStart"/>
      <w:r w:rsidRPr="00562D9C">
        <w:rPr>
          <w:rFonts w:ascii="Times New Roman" w:hAnsi="Times New Roman" w:cs="Times New Roman"/>
          <w:color w:val="222222"/>
          <w:sz w:val="24"/>
          <w:szCs w:val="24"/>
          <w:lang w:val="en"/>
        </w:rPr>
        <w:t>distituntos</w:t>
      </w:r>
      <w:proofErr w:type="spellEnd"/>
      <w:r w:rsidRPr="00562D9C">
        <w:rPr>
          <w:rFonts w:ascii="Times New Roman" w:hAnsi="Times New Roman" w:cs="Times New Roman"/>
          <w:color w:val="222222"/>
          <w:sz w:val="24"/>
          <w:szCs w:val="24"/>
          <w:lang w:val="en"/>
        </w:rPr>
        <w:t xml:space="preserve"> </w:t>
      </w:r>
      <w:proofErr w:type="spellStart"/>
      <w:r w:rsidR="00EF200A" w:rsidRPr="00562D9C">
        <w:rPr>
          <w:rFonts w:ascii="Times New Roman" w:hAnsi="Times New Roman" w:cs="Times New Roman"/>
          <w:color w:val="222222"/>
          <w:sz w:val="24"/>
          <w:szCs w:val="24"/>
          <w:lang w:val="en"/>
        </w:rPr>
        <w:t>lug</w:t>
      </w:r>
      <w:r w:rsidRPr="00562D9C">
        <w:rPr>
          <w:rFonts w:ascii="Times New Roman" w:hAnsi="Times New Roman" w:cs="Times New Roman"/>
          <w:color w:val="222222"/>
          <w:sz w:val="24"/>
          <w:szCs w:val="24"/>
          <w:lang w:val="en"/>
        </w:rPr>
        <w:t>a</w:t>
      </w:r>
      <w:r w:rsidR="00EF200A" w:rsidRPr="00562D9C">
        <w:rPr>
          <w:rFonts w:ascii="Times New Roman" w:hAnsi="Times New Roman" w:cs="Times New Roman"/>
          <w:color w:val="222222"/>
          <w:sz w:val="24"/>
          <w:szCs w:val="24"/>
          <w:lang w:val="en"/>
        </w:rPr>
        <w:t>res</w:t>
      </w:r>
      <w:proofErr w:type="spellEnd"/>
      <w:r w:rsidR="00EF200A" w:rsidRPr="00562D9C">
        <w:rPr>
          <w:rFonts w:ascii="Times New Roman" w:hAnsi="Times New Roman" w:cs="Times New Roman"/>
          <w:color w:val="222222"/>
          <w:sz w:val="24"/>
          <w:szCs w:val="24"/>
          <w:lang w:val="en"/>
        </w:rPr>
        <w:t xml:space="preserve"> del </w:t>
      </w:r>
      <w:proofErr w:type="spellStart"/>
      <w:r w:rsidR="00EF200A" w:rsidRPr="00562D9C">
        <w:rPr>
          <w:rFonts w:ascii="Times New Roman" w:hAnsi="Times New Roman" w:cs="Times New Roman"/>
          <w:color w:val="222222"/>
          <w:sz w:val="24"/>
          <w:szCs w:val="24"/>
          <w:lang w:val="en"/>
        </w:rPr>
        <w:t>continente</w:t>
      </w:r>
      <w:proofErr w:type="spellEnd"/>
      <w:r w:rsidR="00EF200A" w:rsidRPr="00562D9C">
        <w:rPr>
          <w:rFonts w:ascii="Times New Roman" w:hAnsi="Times New Roman" w:cs="Times New Roman"/>
          <w:color w:val="222222"/>
          <w:sz w:val="24"/>
          <w:szCs w:val="24"/>
          <w:lang w:val="en"/>
        </w:rPr>
        <w:t xml:space="preserve">, el </w:t>
      </w:r>
      <w:proofErr w:type="spellStart"/>
      <w:r w:rsidR="00EF200A" w:rsidRPr="00562D9C">
        <w:rPr>
          <w:rFonts w:ascii="Times New Roman" w:hAnsi="Times New Roman" w:cs="Times New Roman"/>
          <w:color w:val="222222"/>
          <w:sz w:val="24"/>
          <w:szCs w:val="24"/>
          <w:lang w:val="en"/>
        </w:rPr>
        <w:t>uso</w:t>
      </w:r>
      <w:proofErr w:type="spellEnd"/>
      <w:r w:rsidR="00EF200A" w:rsidRPr="00562D9C">
        <w:rPr>
          <w:rFonts w:ascii="Times New Roman" w:hAnsi="Times New Roman" w:cs="Times New Roman"/>
          <w:color w:val="222222"/>
          <w:sz w:val="24"/>
          <w:szCs w:val="24"/>
          <w:lang w:val="en"/>
        </w:rPr>
        <w:t xml:space="preserve"> de los </w:t>
      </w:r>
      <w:proofErr w:type="spellStart"/>
      <w:r w:rsidR="00EF200A" w:rsidRPr="00562D9C">
        <w:rPr>
          <w:rFonts w:ascii="Times New Roman" w:hAnsi="Times New Roman" w:cs="Times New Roman"/>
          <w:color w:val="222222"/>
          <w:sz w:val="24"/>
          <w:szCs w:val="24"/>
          <w:lang w:val="en"/>
        </w:rPr>
        <w:t>datos</w:t>
      </w:r>
      <w:proofErr w:type="spellEnd"/>
      <w:r w:rsidR="00EF200A" w:rsidRPr="00562D9C">
        <w:rPr>
          <w:rFonts w:ascii="Times New Roman" w:hAnsi="Times New Roman" w:cs="Times New Roman"/>
          <w:color w:val="222222"/>
          <w:sz w:val="24"/>
          <w:szCs w:val="24"/>
          <w:lang w:val="en"/>
        </w:rPr>
        <w:t xml:space="preserve"> </w:t>
      </w:r>
      <w:proofErr w:type="spellStart"/>
      <w:r w:rsidR="00EF200A" w:rsidRPr="00562D9C">
        <w:rPr>
          <w:rFonts w:ascii="Times New Roman" w:hAnsi="Times New Roman" w:cs="Times New Roman"/>
          <w:color w:val="222222"/>
          <w:sz w:val="24"/>
          <w:szCs w:val="24"/>
          <w:lang w:val="en"/>
        </w:rPr>
        <w:t>por</w:t>
      </w:r>
      <w:proofErr w:type="spellEnd"/>
      <w:r w:rsidR="00EF200A" w:rsidRPr="00562D9C">
        <w:rPr>
          <w:rFonts w:ascii="Times New Roman" w:hAnsi="Times New Roman" w:cs="Times New Roman"/>
          <w:color w:val="222222"/>
          <w:sz w:val="24"/>
          <w:szCs w:val="24"/>
          <w:lang w:val="en"/>
        </w:rPr>
        <w:t xml:space="preserve"> </w:t>
      </w:r>
      <w:proofErr w:type="spellStart"/>
      <w:r w:rsidR="00EF200A" w:rsidRPr="00562D9C">
        <w:rPr>
          <w:rFonts w:ascii="Times New Roman" w:hAnsi="Times New Roman" w:cs="Times New Roman"/>
          <w:color w:val="222222"/>
          <w:sz w:val="24"/>
          <w:szCs w:val="24"/>
          <w:lang w:val="en"/>
        </w:rPr>
        <w:t>medio</w:t>
      </w:r>
      <w:proofErr w:type="spellEnd"/>
      <w:r w:rsidR="00EF200A" w:rsidRPr="00562D9C">
        <w:rPr>
          <w:rFonts w:ascii="Times New Roman" w:hAnsi="Times New Roman" w:cs="Times New Roman"/>
          <w:color w:val="222222"/>
          <w:sz w:val="24"/>
          <w:szCs w:val="24"/>
          <w:lang w:val="en"/>
        </w:rPr>
        <w:t xml:space="preserve"> de </w:t>
      </w:r>
      <w:proofErr w:type="spellStart"/>
      <w:r w:rsidR="00EF200A" w:rsidRPr="00562D9C">
        <w:rPr>
          <w:rFonts w:ascii="Times New Roman" w:hAnsi="Times New Roman" w:cs="Times New Roman"/>
          <w:color w:val="222222"/>
          <w:sz w:val="24"/>
          <w:szCs w:val="24"/>
          <w:lang w:val="en"/>
        </w:rPr>
        <w:t>esta</w:t>
      </w:r>
      <w:proofErr w:type="spellEnd"/>
      <w:r w:rsidR="00EF200A" w:rsidRPr="00562D9C">
        <w:rPr>
          <w:rFonts w:ascii="Times New Roman" w:hAnsi="Times New Roman" w:cs="Times New Roman"/>
          <w:color w:val="222222"/>
          <w:sz w:val="24"/>
          <w:szCs w:val="24"/>
          <w:lang w:val="en"/>
        </w:rPr>
        <w:t xml:space="preserve"> </w:t>
      </w:r>
      <w:proofErr w:type="spellStart"/>
      <w:r w:rsidR="00EF200A" w:rsidRPr="00562D9C">
        <w:rPr>
          <w:rFonts w:ascii="Times New Roman" w:hAnsi="Times New Roman" w:cs="Times New Roman"/>
          <w:color w:val="222222"/>
          <w:sz w:val="24"/>
          <w:szCs w:val="24"/>
          <w:lang w:val="en"/>
        </w:rPr>
        <w:t>técnica</w:t>
      </w:r>
      <w:proofErr w:type="spellEnd"/>
      <w:r w:rsidR="00EF200A" w:rsidRPr="00562D9C">
        <w:rPr>
          <w:rFonts w:ascii="Times New Roman" w:hAnsi="Times New Roman" w:cs="Times New Roman"/>
          <w:color w:val="222222"/>
          <w:sz w:val="24"/>
          <w:szCs w:val="24"/>
          <w:lang w:val="en"/>
        </w:rPr>
        <w:t xml:space="preserve"> </w:t>
      </w:r>
      <w:proofErr w:type="spellStart"/>
      <w:r w:rsidR="00EF200A" w:rsidRPr="00562D9C">
        <w:rPr>
          <w:rFonts w:ascii="Times New Roman" w:hAnsi="Times New Roman" w:cs="Times New Roman"/>
          <w:color w:val="222222"/>
          <w:sz w:val="24"/>
          <w:szCs w:val="24"/>
          <w:lang w:val="en"/>
        </w:rPr>
        <w:t>analitica</w:t>
      </w:r>
      <w:proofErr w:type="spellEnd"/>
      <w:r w:rsidR="00EF200A" w:rsidRPr="00562D9C">
        <w:rPr>
          <w:rFonts w:ascii="Times New Roman" w:hAnsi="Times New Roman" w:cs="Times New Roman"/>
          <w:color w:val="222222"/>
          <w:sz w:val="24"/>
          <w:szCs w:val="24"/>
          <w:lang w:val="en"/>
        </w:rPr>
        <w:t xml:space="preserve"> </w:t>
      </w:r>
      <w:r w:rsidRPr="00562D9C">
        <w:rPr>
          <w:rFonts w:ascii="Times New Roman" w:hAnsi="Times New Roman" w:cs="Times New Roman"/>
          <w:color w:val="222222"/>
          <w:sz w:val="24"/>
          <w:szCs w:val="24"/>
          <w:lang w:val="en"/>
        </w:rPr>
        <w:t xml:space="preserve">  </w:t>
      </w:r>
      <w:proofErr w:type="spellStart"/>
      <w:r w:rsidR="00EF200A" w:rsidRPr="00562D9C">
        <w:rPr>
          <w:rFonts w:ascii="Times New Roman" w:hAnsi="Times New Roman" w:cs="Times New Roman"/>
          <w:color w:val="222222"/>
          <w:sz w:val="24"/>
          <w:szCs w:val="24"/>
          <w:lang w:val="en"/>
        </w:rPr>
        <w:t>según</w:t>
      </w:r>
      <w:proofErr w:type="spellEnd"/>
      <w:r w:rsidR="00EF200A" w:rsidRPr="00562D9C">
        <w:rPr>
          <w:rFonts w:ascii="Times New Roman" w:hAnsi="Times New Roman" w:cs="Times New Roman"/>
          <w:color w:val="222222"/>
          <w:sz w:val="24"/>
          <w:szCs w:val="24"/>
          <w:lang w:val="en"/>
        </w:rPr>
        <w:t xml:space="preserve"> </w:t>
      </w:r>
      <w:proofErr w:type="spellStart"/>
      <w:r w:rsidR="00EF200A" w:rsidRPr="00562D9C">
        <w:rPr>
          <w:rFonts w:ascii="Times New Roman" w:hAnsi="Times New Roman" w:cs="Times New Roman"/>
          <w:color w:val="222222"/>
          <w:sz w:val="24"/>
          <w:szCs w:val="24"/>
          <w:lang w:val="en"/>
        </w:rPr>
        <w:t>Felding</w:t>
      </w:r>
      <w:proofErr w:type="spellEnd"/>
      <w:r w:rsidR="00EF200A" w:rsidRPr="00562D9C">
        <w:rPr>
          <w:rFonts w:ascii="Times New Roman" w:hAnsi="Times New Roman" w:cs="Times New Roman"/>
          <w:color w:val="222222"/>
          <w:sz w:val="24"/>
          <w:szCs w:val="24"/>
          <w:lang w:val="en"/>
        </w:rPr>
        <w:t xml:space="preserve"> (198</w:t>
      </w:r>
      <w:r w:rsidR="00970ED3" w:rsidRPr="00562D9C">
        <w:rPr>
          <w:rFonts w:ascii="Times New Roman" w:hAnsi="Times New Roman" w:cs="Times New Roman"/>
          <w:color w:val="222222"/>
          <w:sz w:val="24"/>
          <w:szCs w:val="24"/>
          <w:lang w:val="en"/>
        </w:rPr>
        <w:t xml:space="preserve">6) </w:t>
      </w:r>
      <w:proofErr w:type="spellStart"/>
      <w:r w:rsidR="00970ED3" w:rsidRPr="00562D9C">
        <w:rPr>
          <w:rFonts w:ascii="Times New Roman" w:hAnsi="Times New Roman" w:cs="Times New Roman"/>
          <w:color w:val="222222"/>
          <w:sz w:val="24"/>
          <w:szCs w:val="24"/>
          <w:lang w:val="en"/>
        </w:rPr>
        <w:t>citado</w:t>
      </w:r>
      <w:proofErr w:type="spellEnd"/>
      <w:r w:rsidR="00970ED3" w:rsidRPr="00562D9C">
        <w:rPr>
          <w:rFonts w:ascii="Times New Roman" w:hAnsi="Times New Roman" w:cs="Times New Roman"/>
          <w:color w:val="222222"/>
          <w:sz w:val="24"/>
          <w:szCs w:val="24"/>
          <w:lang w:val="en"/>
        </w:rPr>
        <w:t xml:space="preserve"> </w:t>
      </w:r>
      <w:proofErr w:type="spellStart"/>
      <w:r w:rsidR="00970ED3" w:rsidRPr="00562D9C">
        <w:rPr>
          <w:rFonts w:ascii="Times New Roman" w:hAnsi="Times New Roman" w:cs="Times New Roman"/>
          <w:color w:val="222222"/>
          <w:sz w:val="24"/>
          <w:szCs w:val="24"/>
          <w:lang w:val="en"/>
        </w:rPr>
        <w:t>por</w:t>
      </w:r>
      <w:proofErr w:type="spellEnd"/>
      <w:r w:rsidR="00970ED3" w:rsidRPr="00562D9C">
        <w:rPr>
          <w:rFonts w:ascii="Times New Roman" w:hAnsi="Times New Roman" w:cs="Times New Roman"/>
          <w:color w:val="222222"/>
          <w:sz w:val="24"/>
          <w:szCs w:val="24"/>
          <w:lang w:val="en"/>
        </w:rPr>
        <w:t xml:space="preserve"> </w:t>
      </w:r>
      <w:proofErr w:type="spellStart"/>
      <w:r w:rsidR="0006445D" w:rsidRPr="00562D9C">
        <w:rPr>
          <w:rFonts w:ascii="Times New Roman" w:hAnsi="Times New Roman" w:cs="Times New Roman"/>
          <w:color w:val="222222"/>
          <w:sz w:val="24"/>
          <w:szCs w:val="24"/>
          <w:lang w:val="en"/>
        </w:rPr>
        <w:t>Schettinni</w:t>
      </w:r>
      <w:proofErr w:type="spellEnd"/>
      <w:r w:rsidR="0006445D" w:rsidRPr="00562D9C">
        <w:rPr>
          <w:rFonts w:ascii="Times New Roman" w:hAnsi="Times New Roman" w:cs="Times New Roman"/>
          <w:color w:val="222222"/>
          <w:sz w:val="24"/>
          <w:szCs w:val="24"/>
          <w:lang w:val="en"/>
        </w:rPr>
        <w:t xml:space="preserve"> y </w:t>
      </w:r>
      <w:proofErr w:type="spellStart"/>
      <w:r w:rsidR="0006445D" w:rsidRPr="00562D9C">
        <w:rPr>
          <w:rFonts w:ascii="Times New Roman" w:hAnsi="Times New Roman" w:cs="Times New Roman"/>
          <w:color w:val="222222"/>
          <w:sz w:val="24"/>
          <w:szCs w:val="24"/>
          <w:lang w:val="en"/>
        </w:rPr>
        <w:t>Cortazo</w:t>
      </w:r>
      <w:proofErr w:type="spellEnd"/>
      <w:r w:rsidR="00562D9C" w:rsidRPr="00562D9C">
        <w:rPr>
          <w:rFonts w:ascii="Times New Roman" w:hAnsi="Times New Roman" w:cs="Times New Roman"/>
          <w:color w:val="222222"/>
          <w:sz w:val="24"/>
          <w:szCs w:val="24"/>
          <w:lang w:val="en"/>
        </w:rPr>
        <w:t xml:space="preserve"> </w:t>
      </w:r>
      <w:proofErr w:type="spellStart"/>
      <w:r w:rsidR="00562D9C" w:rsidRPr="00562D9C">
        <w:rPr>
          <w:rFonts w:ascii="Times New Roman" w:hAnsi="Times New Roman" w:cs="Times New Roman"/>
          <w:color w:val="222222"/>
          <w:sz w:val="24"/>
          <w:szCs w:val="24"/>
          <w:lang w:val="en"/>
        </w:rPr>
        <w:t>constituye</w:t>
      </w:r>
      <w:proofErr w:type="spellEnd"/>
      <w:r w:rsidR="0006445D" w:rsidRPr="00562D9C">
        <w:rPr>
          <w:rFonts w:ascii="Times New Roman" w:hAnsi="Times New Roman" w:cs="Times New Roman"/>
          <w:color w:val="222222"/>
          <w:sz w:val="24"/>
          <w:szCs w:val="24"/>
          <w:lang w:val="en"/>
        </w:rPr>
        <w:t xml:space="preserve"> </w:t>
      </w:r>
      <w:proofErr w:type="spellStart"/>
      <w:r w:rsidR="00970ED3" w:rsidRPr="00562D9C">
        <w:rPr>
          <w:rFonts w:ascii="Times New Roman" w:hAnsi="Times New Roman" w:cs="Times New Roman"/>
          <w:color w:val="222222"/>
          <w:sz w:val="24"/>
          <w:szCs w:val="24"/>
          <w:lang w:val="en"/>
        </w:rPr>
        <w:t>una</w:t>
      </w:r>
      <w:proofErr w:type="spellEnd"/>
      <w:r w:rsidR="00970ED3" w:rsidRPr="00562D9C">
        <w:rPr>
          <w:rFonts w:ascii="Times New Roman" w:hAnsi="Times New Roman" w:cs="Times New Roman"/>
          <w:color w:val="222222"/>
          <w:sz w:val="24"/>
          <w:szCs w:val="24"/>
          <w:lang w:val="en"/>
        </w:rPr>
        <w:t xml:space="preserve"> </w:t>
      </w:r>
      <w:proofErr w:type="spellStart"/>
      <w:r w:rsidR="00970ED3" w:rsidRPr="00562D9C">
        <w:rPr>
          <w:rFonts w:ascii="Times New Roman" w:hAnsi="Times New Roman" w:cs="Times New Roman"/>
          <w:color w:val="222222"/>
          <w:sz w:val="24"/>
          <w:szCs w:val="24"/>
          <w:lang w:val="en"/>
        </w:rPr>
        <w:t>ruptura</w:t>
      </w:r>
      <w:proofErr w:type="spellEnd"/>
      <w:r w:rsidR="00EF200A" w:rsidRPr="00562D9C">
        <w:rPr>
          <w:rFonts w:ascii="Times New Roman" w:hAnsi="Times New Roman" w:cs="Times New Roman"/>
          <w:color w:val="222222"/>
          <w:sz w:val="24"/>
          <w:szCs w:val="24"/>
          <w:lang w:val="en"/>
        </w:rPr>
        <w:t xml:space="preserve"> con la </w:t>
      </w:r>
      <w:proofErr w:type="spellStart"/>
      <w:r w:rsidR="00EF200A" w:rsidRPr="00562D9C">
        <w:rPr>
          <w:rFonts w:ascii="Times New Roman" w:hAnsi="Times New Roman" w:cs="Times New Roman"/>
          <w:color w:val="222222"/>
          <w:sz w:val="24"/>
          <w:szCs w:val="24"/>
          <w:lang w:val="en"/>
        </w:rPr>
        <w:t>logica</w:t>
      </w:r>
      <w:proofErr w:type="spellEnd"/>
      <w:r w:rsidR="00EF200A" w:rsidRPr="00562D9C">
        <w:rPr>
          <w:rFonts w:ascii="Times New Roman" w:hAnsi="Times New Roman" w:cs="Times New Roman"/>
          <w:color w:val="222222"/>
          <w:sz w:val="24"/>
          <w:szCs w:val="24"/>
          <w:lang w:val="en"/>
        </w:rPr>
        <w:t xml:space="preserve"> de </w:t>
      </w:r>
      <w:proofErr w:type="spellStart"/>
      <w:r w:rsidR="00EF200A" w:rsidRPr="00562D9C">
        <w:rPr>
          <w:rFonts w:ascii="Times New Roman" w:hAnsi="Times New Roman" w:cs="Times New Roman"/>
          <w:color w:val="222222"/>
          <w:sz w:val="24"/>
          <w:szCs w:val="24"/>
          <w:lang w:val="en"/>
        </w:rPr>
        <w:t>generalizacion</w:t>
      </w:r>
      <w:proofErr w:type="spellEnd"/>
      <w:r w:rsidR="00EF200A" w:rsidRPr="00562D9C">
        <w:rPr>
          <w:rFonts w:ascii="Times New Roman" w:hAnsi="Times New Roman" w:cs="Times New Roman"/>
          <w:color w:val="222222"/>
          <w:sz w:val="24"/>
          <w:szCs w:val="24"/>
          <w:lang w:val="en"/>
        </w:rPr>
        <w:t xml:space="preserve"> </w:t>
      </w:r>
      <w:r w:rsidR="00970ED3" w:rsidRPr="00562D9C">
        <w:rPr>
          <w:rFonts w:ascii="Times New Roman" w:hAnsi="Times New Roman" w:cs="Times New Roman"/>
          <w:color w:val="222222"/>
          <w:sz w:val="24"/>
          <w:szCs w:val="24"/>
          <w:lang w:val="en"/>
        </w:rPr>
        <w:t xml:space="preserve"> </w:t>
      </w:r>
      <w:proofErr w:type="spellStart"/>
      <w:r w:rsidR="00970ED3" w:rsidRPr="00562D9C">
        <w:rPr>
          <w:rFonts w:ascii="Times New Roman" w:hAnsi="Times New Roman" w:cs="Times New Roman"/>
          <w:color w:val="222222"/>
          <w:sz w:val="24"/>
          <w:szCs w:val="24"/>
          <w:lang w:val="en"/>
        </w:rPr>
        <w:t>que</w:t>
      </w:r>
      <w:proofErr w:type="spellEnd"/>
      <w:r w:rsidR="00970ED3" w:rsidRPr="00562D9C">
        <w:rPr>
          <w:rFonts w:ascii="Times New Roman" w:hAnsi="Times New Roman" w:cs="Times New Roman"/>
          <w:color w:val="222222"/>
          <w:sz w:val="24"/>
          <w:szCs w:val="24"/>
          <w:lang w:val="en"/>
        </w:rPr>
        <w:t xml:space="preserve"> se </w:t>
      </w:r>
      <w:proofErr w:type="spellStart"/>
      <w:r w:rsidR="00970ED3" w:rsidRPr="00562D9C">
        <w:rPr>
          <w:rFonts w:ascii="Times New Roman" w:hAnsi="Times New Roman" w:cs="Times New Roman"/>
          <w:color w:val="222222"/>
          <w:sz w:val="24"/>
          <w:szCs w:val="24"/>
          <w:lang w:val="en"/>
        </w:rPr>
        <w:t>encuentra</w:t>
      </w:r>
      <w:proofErr w:type="spellEnd"/>
      <w:r w:rsidR="00970ED3" w:rsidRPr="00562D9C">
        <w:rPr>
          <w:rFonts w:ascii="Times New Roman" w:hAnsi="Times New Roman" w:cs="Times New Roman"/>
          <w:color w:val="222222"/>
          <w:sz w:val="24"/>
          <w:szCs w:val="24"/>
          <w:lang w:val="en"/>
        </w:rPr>
        <w:t xml:space="preserve"> posterior a la </w:t>
      </w:r>
      <w:proofErr w:type="spellStart"/>
      <w:r w:rsidR="00970ED3" w:rsidRPr="00562D9C">
        <w:rPr>
          <w:rFonts w:ascii="Times New Roman" w:hAnsi="Times New Roman" w:cs="Times New Roman"/>
          <w:color w:val="222222"/>
          <w:sz w:val="24"/>
          <w:szCs w:val="24"/>
          <w:lang w:val="en"/>
        </w:rPr>
        <w:t>interpretacion</w:t>
      </w:r>
      <w:proofErr w:type="spellEnd"/>
      <w:r w:rsidR="00970ED3" w:rsidRPr="00562D9C">
        <w:rPr>
          <w:rFonts w:ascii="Times New Roman" w:hAnsi="Times New Roman" w:cs="Times New Roman"/>
          <w:color w:val="222222"/>
          <w:sz w:val="24"/>
          <w:szCs w:val="24"/>
          <w:lang w:val="en"/>
        </w:rPr>
        <w:t xml:space="preserve"> </w:t>
      </w:r>
      <w:proofErr w:type="spellStart"/>
      <w:r w:rsidR="00970ED3" w:rsidRPr="00562D9C">
        <w:rPr>
          <w:rFonts w:ascii="Times New Roman" w:hAnsi="Times New Roman" w:cs="Times New Roman"/>
          <w:color w:val="222222"/>
          <w:sz w:val="24"/>
          <w:szCs w:val="24"/>
          <w:lang w:val="en"/>
        </w:rPr>
        <w:t>que</w:t>
      </w:r>
      <w:proofErr w:type="spellEnd"/>
      <w:r w:rsidR="00970ED3" w:rsidRPr="00562D9C">
        <w:rPr>
          <w:rFonts w:ascii="Times New Roman" w:hAnsi="Times New Roman" w:cs="Times New Roman"/>
          <w:color w:val="222222"/>
          <w:sz w:val="24"/>
          <w:szCs w:val="24"/>
          <w:lang w:val="en"/>
        </w:rPr>
        <w:t xml:space="preserve"> </w:t>
      </w:r>
      <w:proofErr w:type="spellStart"/>
      <w:r w:rsidR="0006445D" w:rsidRPr="00562D9C">
        <w:rPr>
          <w:rFonts w:ascii="Times New Roman" w:hAnsi="Times New Roman" w:cs="Times New Roman"/>
          <w:color w:val="222222"/>
          <w:sz w:val="24"/>
          <w:szCs w:val="24"/>
          <w:lang w:val="en"/>
        </w:rPr>
        <w:t>es</w:t>
      </w:r>
      <w:proofErr w:type="spellEnd"/>
      <w:r w:rsidR="00970ED3" w:rsidRPr="00562D9C">
        <w:rPr>
          <w:rFonts w:ascii="Times New Roman" w:hAnsi="Times New Roman" w:cs="Times New Roman"/>
          <w:color w:val="222222"/>
          <w:sz w:val="24"/>
          <w:szCs w:val="24"/>
          <w:lang w:val="en"/>
        </w:rPr>
        <w:t xml:space="preserve"> </w:t>
      </w:r>
      <w:r w:rsidR="00970ED3" w:rsidRPr="00562D9C">
        <w:rPr>
          <w:rFonts w:ascii="Times New Roman" w:hAnsi="Times New Roman" w:cs="Times New Roman"/>
          <w:sz w:val="24"/>
          <w:szCs w:val="24"/>
        </w:rPr>
        <w:t>intrínseca a la explicación y se lleva a cabo seleccionando hipótesis y probándolas respecto de los datos.</w:t>
      </w:r>
      <w:r w:rsidR="0006445D" w:rsidRPr="00562D9C">
        <w:rPr>
          <w:rFonts w:ascii="Times New Roman" w:hAnsi="Times New Roman" w:cs="Times New Roman"/>
          <w:sz w:val="24"/>
          <w:szCs w:val="24"/>
        </w:rPr>
        <w:t xml:space="preserve"> </w:t>
      </w:r>
      <w:r w:rsidR="00970ED3" w:rsidRPr="00562D9C">
        <w:rPr>
          <w:rFonts w:ascii="Times New Roman" w:hAnsi="Times New Roman" w:cs="Times New Roman"/>
          <w:sz w:val="24"/>
          <w:szCs w:val="24"/>
        </w:rPr>
        <w:t xml:space="preserve"> </w:t>
      </w:r>
      <w:r w:rsidR="0006445D" w:rsidRPr="00562D9C">
        <w:rPr>
          <w:rFonts w:ascii="Times New Roman" w:hAnsi="Times New Roman" w:cs="Times New Roman"/>
          <w:sz w:val="24"/>
          <w:szCs w:val="24"/>
        </w:rPr>
        <w:t>En contraste con esta opción e</w:t>
      </w:r>
      <w:r w:rsidR="00970ED3" w:rsidRPr="00562D9C">
        <w:rPr>
          <w:rFonts w:ascii="Times New Roman" w:hAnsi="Times New Roman" w:cs="Times New Roman"/>
          <w:sz w:val="24"/>
          <w:szCs w:val="24"/>
        </w:rPr>
        <w:t>sta propuesta interpretativa se vincula a la inducción analítica que da prioridad al dato para posteriormente generar una hipótesis</w:t>
      </w:r>
      <w:r w:rsidR="0006445D" w:rsidRPr="00562D9C">
        <w:rPr>
          <w:rFonts w:ascii="Times New Roman" w:hAnsi="Times New Roman" w:cs="Times New Roman"/>
          <w:sz w:val="24"/>
          <w:szCs w:val="24"/>
        </w:rPr>
        <w:t xml:space="preserve">, es </w:t>
      </w:r>
      <w:proofErr w:type="spellStart"/>
      <w:r w:rsidR="0006445D" w:rsidRPr="00562D9C">
        <w:rPr>
          <w:rFonts w:ascii="Times New Roman" w:hAnsi="Times New Roman" w:cs="Times New Roman"/>
          <w:sz w:val="24"/>
          <w:szCs w:val="24"/>
        </w:rPr>
        <w:t>asi</w:t>
      </w:r>
      <w:proofErr w:type="spellEnd"/>
      <w:r w:rsidR="0006445D" w:rsidRPr="00562D9C">
        <w:rPr>
          <w:rFonts w:ascii="Times New Roman" w:hAnsi="Times New Roman" w:cs="Times New Roman"/>
          <w:sz w:val="24"/>
          <w:szCs w:val="24"/>
        </w:rPr>
        <w:t xml:space="preserve"> como  </w:t>
      </w:r>
      <w:r w:rsidR="00562D9C" w:rsidRPr="00562D9C">
        <w:rPr>
          <w:rFonts w:ascii="Times New Roman" w:hAnsi="Times New Roman" w:cs="Times New Roman"/>
          <w:sz w:val="24"/>
          <w:szCs w:val="24"/>
        </w:rPr>
        <w:t>el dato triangulado a la teoría debe estar lo más cerca posible de los hechos (</w:t>
      </w:r>
      <w:proofErr w:type="spellStart"/>
      <w:r w:rsidR="00562D9C" w:rsidRPr="00562D9C">
        <w:rPr>
          <w:rFonts w:ascii="Times New Roman" w:hAnsi="Times New Roman" w:cs="Times New Roman"/>
          <w:sz w:val="24"/>
          <w:szCs w:val="24"/>
        </w:rPr>
        <w:t>Bulmer</w:t>
      </w:r>
      <w:proofErr w:type="spellEnd"/>
      <w:r w:rsidR="00562D9C" w:rsidRPr="00562D9C">
        <w:rPr>
          <w:rFonts w:ascii="Times New Roman" w:hAnsi="Times New Roman" w:cs="Times New Roman"/>
          <w:sz w:val="24"/>
          <w:szCs w:val="24"/>
        </w:rPr>
        <w:t>, 1979) y no debe generalizar entre casos sino dentro de ellos (</w:t>
      </w:r>
      <w:proofErr w:type="spellStart"/>
      <w:r w:rsidR="00562D9C" w:rsidRPr="00562D9C">
        <w:rPr>
          <w:rFonts w:ascii="Times New Roman" w:hAnsi="Times New Roman" w:cs="Times New Roman"/>
          <w:sz w:val="24"/>
          <w:szCs w:val="24"/>
        </w:rPr>
        <w:t>Geertz</w:t>
      </w:r>
      <w:proofErr w:type="spellEnd"/>
      <w:r w:rsidR="00562D9C" w:rsidRPr="00562D9C">
        <w:rPr>
          <w:rFonts w:ascii="Times New Roman" w:hAnsi="Times New Roman" w:cs="Times New Roman"/>
          <w:sz w:val="24"/>
          <w:szCs w:val="24"/>
        </w:rPr>
        <w:t xml:space="preserve">, 1973) favoreciendo la construcción de un ambiente natural que es donde el fenómeno se desarrolla dentro de su cotidianidad </w:t>
      </w:r>
      <w:proofErr w:type="spellStart"/>
      <w:r w:rsidR="00562D9C" w:rsidRPr="00562D9C">
        <w:rPr>
          <w:rFonts w:ascii="Times New Roman" w:hAnsi="Times New Roman" w:cs="Times New Roman"/>
          <w:sz w:val="24"/>
          <w:szCs w:val="24"/>
        </w:rPr>
        <w:t>y</w:t>
      </w:r>
      <w:proofErr w:type="spellEnd"/>
      <w:r w:rsidR="00562D9C" w:rsidRPr="00562D9C">
        <w:rPr>
          <w:rFonts w:ascii="Times New Roman" w:hAnsi="Times New Roman" w:cs="Times New Roman"/>
          <w:sz w:val="24"/>
          <w:szCs w:val="24"/>
        </w:rPr>
        <w:t xml:space="preserve"> influenciando </w:t>
      </w:r>
      <w:proofErr w:type="spellStart"/>
      <w:r w:rsidR="00562D9C" w:rsidRPr="00562D9C">
        <w:rPr>
          <w:rFonts w:ascii="Times New Roman" w:hAnsi="Times New Roman" w:cs="Times New Roman"/>
          <w:sz w:val="24"/>
          <w:szCs w:val="24"/>
        </w:rPr>
        <w:t>asi</w:t>
      </w:r>
      <w:proofErr w:type="spellEnd"/>
      <w:r w:rsidR="00562D9C" w:rsidRPr="00562D9C">
        <w:rPr>
          <w:rFonts w:ascii="Times New Roman" w:hAnsi="Times New Roman" w:cs="Times New Roman"/>
          <w:sz w:val="24"/>
          <w:szCs w:val="24"/>
        </w:rPr>
        <w:t xml:space="preserve"> el dato que se va a construir.</w:t>
      </w:r>
      <w:r w:rsidR="00562D9C">
        <w:rPr>
          <w:rFonts w:ascii="Times New Roman" w:hAnsi="Times New Roman" w:cs="Times New Roman"/>
          <w:sz w:val="24"/>
          <w:szCs w:val="24"/>
        </w:rPr>
        <w:t xml:space="preserve"> En este ambiente en la propuesta de participante del MBDD se muestran las siguientes construcciones:</w:t>
      </w:r>
    </w:p>
    <w:p w:rsidR="00C821B5" w:rsidRPr="0006445D" w:rsidRDefault="00C821B5" w:rsidP="00C821B5">
      <w:pPr>
        <w:spacing w:after="0" w:line="480" w:lineRule="auto"/>
        <w:jc w:val="both"/>
        <w:rPr>
          <w:rFonts w:ascii="Times New Roman" w:hAnsi="Times New Roman" w:cs="Times New Roman"/>
          <w:color w:val="222222"/>
          <w:sz w:val="24"/>
          <w:szCs w:val="24"/>
          <w:lang w:val="en"/>
        </w:rPr>
      </w:pPr>
    </w:p>
    <w:p w:rsidR="00F71F07" w:rsidRDefault="00F71F07" w:rsidP="00F71F07">
      <w:pPr>
        <w:pStyle w:val="Prrafodelista"/>
        <w:numPr>
          <w:ilvl w:val="0"/>
          <w:numId w:val="4"/>
        </w:numPr>
        <w:jc w:val="both"/>
        <w:rPr>
          <w:rFonts w:ascii="Times New Roman" w:eastAsia="Times New Roman" w:hAnsi="Times New Roman" w:cs="Times New Roman"/>
          <w:color w:val="000000" w:themeColor="text1"/>
          <w:sz w:val="24"/>
          <w:szCs w:val="24"/>
          <w:lang w:val="es-PE" w:eastAsia="es-MX"/>
        </w:rPr>
      </w:pPr>
      <w:r w:rsidRPr="00F71F07">
        <w:rPr>
          <w:rFonts w:ascii="Times New Roman" w:eastAsia="Times New Roman" w:hAnsi="Times New Roman" w:cs="Times New Roman"/>
          <w:color w:val="000000" w:themeColor="text1"/>
          <w:sz w:val="24"/>
          <w:szCs w:val="24"/>
          <w:lang w:val="es-MX" w:eastAsia="es-MX"/>
        </w:rPr>
        <w:t xml:space="preserve">Es evidente que los docentes en sus conversaciones en mayor o menor escala tienen un conocimiento bastante aceptado de lo que es el buen desempeño del docente. Por lo que se considera apropiado en presente que estas percepciones </w:t>
      </w:r>
      <w:r w:rsidRPr="00F71F07">
        <w:rPr>
          <w:rFonts w:ascii="Times New Roman" w:eastAsia="Times New Roman" w:hAnsi="Times New Roman" w:cs="Times New Roman"/>
          <w:color w:val="000000" w:themeColor="text1"/>
          <w:sz w:val="24"/>
          <w:szCs w:val="24"/>
          <w:lang w:val="es-MX" w:eastAsia="es-MX"/>
        </w:rPr>
        <w:lastRenderedPageBreak/>
        <w:t xml:space="preserve">validas que posee podrían suscribirse en un marco o modelo </w:t>
      </w:r>
      <w:r w:rsidRPr="00F71F07">
        <w:rPr>
          <w:rFonts w:ascii="Times New Roman" w:eastAsia="Times New Roman" w:hAnsi="Times New Roman" w:cs="Times New Roman"/>
          <w:color w:val="000000" w:themeColor="text1"/>
          <w:sz w:val="24"/>
          <w:szCs w:val="24"/>
          <w:lang w:val="es-PE" w:eastAsia="es-MX"/>
        </w:rPr>
        <w:t xml:space="preserve">Se ha exigido al Sistema Educativo Colombiano, precisar las políticas, estrategias y mecanismos que garanticen el derecho a una educación de calidad para todos. En esta exigencia se ha hecho presente la interrogación por la calidad, la pertinencia y la eficacia del trabajo docente. Reto singular: realizar cambios en la realidad de la profesión docente, es decir, en su identidad profesional, en su formación y su cultura, en los paradigmas que guían sus prácticas pedagógicas.   Son necesarios cambios profundos en la práctica de la enseñanza, en los mecanismos para profesionalizar el trabajo docente y revalorar el saber pedagógico de los maestros en la sociedad. </w:t>
      </w:r>
    </w:p>
    <w:p w:rsidR="00F71F07" w:rsidRPr="00F71F07" w:rsidRDefault="00F71F07" w:rsidP="00F71F07">
      <w:pPr>
        <w:pStyle w:val="Prrafodelista"/>
        <w:jc w:val="both"/>
        <w:rPr>
          <w:rFonts w:ascii="Times New Roman" w:eastAsia="Times New Roman" w:hAnsi="Times New Roman" w:cs="Times New Roman"/>
          <w:color w:val="000000" w:themeColor="text1"/>
          <w:sz w:val="24"/>
          <w:szCs w:val="24"/>
          <w:lang w:val="es-PE" w:eastAsia="es-MX"/>
        </w:rPr>
      </w:pPr>
    </w:p>
    <w:p w:rsidR="00F71F07" w:rsidRDefault="00F71F07" w:rsidP="00F71F07">
      <w:pPr>
        <w:pStyle w:val="Prrafodelista"/>
        <w:numPr>
          <w:ilvl w:val="0"/>
          <w:numId w:val="4"/>
        </w:numPr>
        <w:jc w:val="both"/>
        <w:rPr>
          <w:rFonts w:ascii="Times New Roman" w:eastAsia="Times New Roman" w:hAnsi="Times New Roman" w:cs="Times New Roman"/>
          <w:color w:val="000000" w:themeColor="text1"/>
          <w:sz w:val="24"/>
          <w:szCs w:val="24"/>
          <w:lang w:val="es-PE" w:eastAsia="es-MX"/>
        </w:rPr>
      </w:pPr>
      <w:r w:rsidRPr="00F71F07">
        <w:rPr>
          <w:rFonts w:ascii="Times New Roman" w:eastAsia="Times New Roman" w:hAnsi="Times New Roman" w:cs="Times New Roman"/>
          <w:color w:val="000000" w:themeColor="text1"/>
          <w:sz w:val="24"/>
          <w:szCs w:val="24"/>
          <w:lang w:val="es-PE" w:eastAsia="es-MX"/>
        </w:rPr>
        <w:t>El Marco de Buen Desempeño Docente es una guía imprescindible para el diseño e implementación de las políticas y acciones de formación, evaluación y desarrollo docente</w:t>
      </w:r>
      <w:r>
        <w:rPr>
          <w:rFonts w:ascii="Times New Roman" w:eastAsia="Times New Roman" w:hAnsi="Times New Roman" w:cs="Times New Roman"/>
          <w:color w:val="000000" w:themeColor="text1"/>
          <w:sz w:val="24"/>
          <w:szCs w:val="24"/>
          <w:lang w:val="es-PE" w:eastAsia="es-MX"/>
        </w:rPr>
        <w:t>.</w:t>
      </w:r>
    </w:p>
    <w:p w:rsidR="00F71F07" w:rsidRPr="00F71F07" w:rsidRDefault="00F71F07" w:rsidP="00F71F07">
      <w:pPr>
        <w:jc w:val="both"/>
        <w:rPr>
          <w:rFonts w:ascii="Times New Roman" w:eastAsia="Times New Roman" w:hAnsi="Times New Roman" w:cs="Times New Roman"/>
          <w:color w:val="000000" w:themeColor="text1"/>
          <w:sz w:val="24"/>
          <w:szCs w:val="24"/>
          <w:lang w:val="es-PE" w:eastAsia="es-MX"/>
        </w:rPr>
      </w:pPr>
    </w:p>
    <w:p w:rsidR="00F71F07" w:rsidRPr="00F71F07" w:rsidRDefault="00F71F07" w:rsidP="00F71F07">
      <w:pPr>
        <w:pStyle w:val="Prrafodelista"/>
        <w:numPr>
          <w:ilvl w:val="0"/>
          <w:numId w:val="4"/>
        </w:numPr>
        <w:jc w:val="both"/>
        <w:rPr>
          <w:rFonts w:ascii="Times New Roman" w:eastAsia="Times New Roman" w:hAnsi="Times New Roman" w:cs="Times New Roman"/>
          <w:color w:val="000000" w:themeColor="text1"/>
          <w:sz w:val="24"/>
          <w:szCs w:val="24"/>
          <w:lang w:val="es-MX" w:eastAsia="es-MX"/>
        </w:rPr>
      </w:pPr>
      <w:r w:rsidRPr="00F71F07">
        <w:rPr>
          <w:rFonts w:ascii="Times New Roman" w:eastAsia="Times New Roman" w:hAnsi="Times New Roman" w:cs="Times New Roman"/>
          <w:color w:val="000000" w:themeColor="text1"/>
          <w:sz w:val="24"/>
          <w:szCs w:val="24"/>
          <w:lang w:val="es-MX" w:eastAsia="es-MX"/>
        </w:rPr>
        <w:t xml:space="preserve">En cuanto los dominios los docentes tienen variadas concepciones, que permite buscar la forma de tratar estos cuatro dominios entendidos como un campo del ejercicio docente que agrupa un conjunto de desempeños profesionales que inciden favorablemente en los aprendizajes de los estudiantes, ya que en todos los dominios subyace el carácter ético de la enseñanza, centrada en la prestación de un servicio público y en el desarrollo integral de los estudiantes. Son cuatro los dominios que responden a estos campos concurrentes como son: </w:t>
      </w:r>
      <w:r w:rsidRPr="00F71F07">
        <w:rPr>
          <w:rFonts w:ascii="Times New Roman" w:eastAsia="Times New Roman" w:hAnsi="Times New Roman" w:cs="Times New Roman"/>
          <w:i/>
          <w:color w:val="000000" w:themeColor="text1"/>
          <w:sz w:val="24"/>
          <w:szCs w:val="24"/>
          <w:lang w:val="es-MX" w:eastAsia="es-MX"/>
        </w:rPr>
        <w:t>Preparación para el aprendizaje de los estudiantes; enseñanza para el aprendizaje de los estudiantes; participación en la gestión de la escuela articulada a la comunidad y desarrollo de la profesionalidad y la identidad docente</w:t>
      </w:r>
      <w:r w:rsidRPr="00F71F07">
        <w:rPr>
          <w:rFonts w:ascii="Times New Roman" w:eastAsia="Times New Roman" w:hAnsi="Times New Roman" w:cs="Times New Roman"/>
          <w:color w:val="000000" w:themeColor="text1"/>
          <w:sz w:val="24"/>
          <w:szCs w:val="24"/>
          <w:lang w:val="es-MX" w:eastAsia="es-MX"/>
        </w:rPr>
        <w:t>. Estos cuatro dominios necesitan ser revaluadas en la práctica profesional de los docentes.</w:t>
      </w:r>
      <w:r w:rsidRPr="00F71F07">
        <w:rPr>
          <w:rFonts w:ascii="Times New Roman" w:eastAsia="Times New Roman" w:hAnsi="Times New Roman" w:cs="Times New Roman"/>
          <w:color w:val="000000" w:themeColor="text1"/>
          <w:sz w:val="24"/>
          <w:szCs w:val="24"/>
          <w:lang w:val="es-PE" w:eastAsia="es-MX"/>
        </w:rPr>
        <w:t xml:space="preserve"> Acerca de la construcción de un Marco de Buen Desempeño Docente es principalmente un ejercicio de reflexión sobre el sentido de la profesión docente y su función en la sociedad, la cultura y el desarrollo con equidad. Acerca de los dominios del docente. </w:t>
      </w:r>
      <w:r w:rsidRPr="00F71F07">
        <w:rPr>
          <w:rFonts w:ascii="Times New Roman" w:eastAsia="Times New Roman" w:hAnsi="Times New Roman" w:cs="Times New Roman"/>
          <w:color w:val="000000" w:themeColor="text1"/>
          <w:sz w:val="24"/>
          <w:szCs w:val="24"/>
          <w:lang w:val="es-MX" w:eastAsia="es-MX"/>
        </w:rPr>
        <w:t>Como se puede reflexionar, el  primer dominio del docente va desde la planificación del trabajo pedagógico o programa curricular, las unidades didácticas y las sesiones  o secuencias didácticas de aprendizaje en el marco de un enfoque intercultural e inclusivo, que atiende las principales características sociales, culturales, materiales e inmateriales y cognitivas del estudiante, el dominio de los contenidos pedagógicos y disciplinares, así como la selección de materiales educativos, estrategias de enseñanza y evaluación del aprendizaje, lo cual es el inicio de un excelente  comienzo, puesto a que cuando se atiende este dominio se proyecta como va a ser los otros dominios.</w:t>
      </w:r>
    </w:p>
    <w:p w:rsidR="00EF200A" w:rsidRPr="00EF200A" w:rsidRDefault="00EF200A" w:rsidP="00EF200A">
      <w:pPr>
        <w:pStyle w:val="Prrafodelista"/>
        <w:jc w:val="both"/>
        <w:rPr>
          <w:rFonts w:ascii="Times New Roman" w:eastAsia="Times New Roman" w:hAnsi="Times New Roman" w:cs="Times New Roman"/>
          <w:color w:val="000000" w:themeColor="text1"/>
          <w:sz w:val="24"/>
          <w:szCs w:val="24"/>
          <w:lang w:val="es-MX" w:eastAsia="es-MX"/>
        </w:rPr>
      </w:pPr>
    </w:p>
    <w:p w:rsidR="00EF200A" w:rsidRDefault="00EF200A" w:rsidP="00EF200A">
      <w:pPr>
        <w:pStyle w:val="Prrafodelista"/>
        <w:numPr>
          <w:ilvl w:val="0"/>
          <w:numId w:val="4"/>
        </w:numPr>
        <w:jc w:val="both"/>
        <w:rPr>
          <w:rFonts w:ascii="Times New Roman" w:eastAsia="Times New Roman" w:hAnsi="Times New Roman" w:cs="Times New Roman"/>
          <w:color w:val="000000" w:themeColor="text1"/>
          <w:sz w:val="24"/>
          <w:szCs w:val="24"/>
          <w:lang w:val="es-MX" w:eastAsia="es-MX"/>
        </w:rPr>
      </w:pPr>
      <w:r w:rsidRPr="00EF200A">
        <w:rPr>
          <w:rFonts w:ascii="Times New Roman" w:eastAsia="Times New Roman" w:hAnsi="Times New Roman" w:cs="Times New Roman"/>
          <w:color w:val="000000" w:themeColor="text1"/>
          <w:sz w:val="24"/>
          <w:szCs w:val="24"/>
          <w:lang w:val="es-MX" w:eastAsia="es-MX"/>
        </w:rPr>
        <w:t xml:space="preserve">El segundo dominio es el de la Enseñanza para el aprendizaje de los estudiantes, o sea cómo va hacer la conducción del proceso de enseñanza a través de la mediación pedagógica del docente que influye en que el clima sea favorable al aprendizaje, que haya buen manejo de los contenidos, que la motivación sea constante, que las estrategias metodológicas y de evaluación, los recursos </w:t>
      </w:r>
      <w:r w:rsidRPr="00EF200A">
        <w:rPr>
          <w:rFonts w:ascii="Times New Roman" w:eastAsia="Times New Roman" w:hAnsi="Times New Roman" w:cs="Times New Roman"/>
          <w:color w:val="000000" w:themeColor="text1"/>
          <w:sz w:val="24"/>
          <w:szCs w:val="24"/>
          <w:lang w:val="es-MX" w:eastAsia="es-MX"/>
        </w:rPr>
        <w:lastRenderedPageBreak/>
        <w:t xml:space="preserve">criterios e instrumentos sean eficaces y pertinentes para el logro de los aprendizajes. </w:t>
      </w:r>
    </w:p>
    <w:p w:rsidR="00EF200A" w:rsidRPr="00EF200A" w:rsidRDefault="00EF200A" w:rsidP="00EF200A">
      <w:pPr>
        <w:pStyle w:val="Prrafodelista"/>
        <w:rPr>
          <w:rFonts w:ascii="Times New Roman" w:eastAsia="Times New Roman" w:hAnsi="Times New Roman" w:cs="Times New Roman"/>
          <w:color w:val="000000" w:themeColor="text1"/>
          <w:sz w:val="24"/>
          <w:szCs w:val="24"/>
          <w:lang w:val="es-MX" w:eastAsia="es-MX"/>
        </w:rPr>
      </w:pPr>
    </w:p>
    <w:p w:rsidR="00EF200A" w:rsidRPr="00EF200A" w:rsidRDefault="00EF200A" w:rsidP="00EF200A">
      <w:pPr>
        <w:pStyle w:val="Prrafodelista"/>
        <w:jc w:val="both"/>
        <w:rPr>
          <w:rFonts w:ascii="Times New Roman" w:eastAsia="Times New Roman" w:hAnsi="Times New Roman" w:cs="Times New Roman"/>
          <w:color w:val="000000" w:themeColor="text1"/>
          <w:sz w:val="24"/>
          <w:szCs w:val="24"/>
          <w:lang w:val="es-MX" w:eastAsia="es-MX"/>
        </w:rPr>
      </w:pPr>
    </w:p>
    <w:p w:rsidR="00EF200A" w:rsidRPr="00EF200A" w:rsidRDefault="00EF200A" w:rsidP="00EF200A">
      <w:pPr>
        <w:pStyle w:val="Prrafodelista"/>
        <w:numPr>
          <w:ilvl w:val="0"/>
          <w:numId w:val="4"/>
        </w:numPr>
        <w:jc w:val="both"/>
        <w:rPr>
          <w:rFonts w:ascii="Times New Roman" w:eastAsia="Times New Roman" w:hAnsi="Times New Roman" w:cs="Times New Roman"/>
          <w:color w:val="000000" w:themeColor="text1"/>
          <w:sz w:val="24"/>
          <w:szCs w:val="24"/>
          <w:lang w:val="es-MX" w:eastAsia="es-MX"/>
        </w:rPr>
      </w:pPr>
      <w:r w:rsidRPr="00EF200A">
        <w:rPr>
          <w:rFonts w:ascii="Times New Roman" w:eastAsia="Times New Roman" w:hAnsi="Times New Roman" w:cs="Times New Roman"/>
          <w:color w:val="000000" w:themeColor="text1"/>
          <w:sz w:val="24"/>
          <w:szCs w:val="24"/>
          <w:lang w:val="es-MX" w:eastAsia="es-MX"/>
        </w:rPr>
        <w:t>El tercer dominio es la participación en la gestión de la escuela articulada a la comunidad desde una perspectiva democrática para configurar la comunidad de aprendizaje,  enfatiza la comunicación efectiva con los diversos actores de la comunidad educativa, la participación en la elaboración, ejecución y evaluación del Proyecto Educativo Institucional, así como la contribución al establecimiento de un clima institucional favorable; incluye la valoración y respeto a la comunidad y sus características, y la corresponsabilidad de las familias en los resultados de los aprendizajes. Sobre este dominio los docentes no enfatizan lo que es indispensable incluirlo en nuestra práctica.</w:t>
      </w:r>
    </w:p>
    <w:p w:rsidR="00C821B5" w:rsidRPr="00EF200A" w:rsidRDefault="00EF200A" w:rsidP="00EF200A">
      <w:pPr>
        <w:pStyle w:val="Sinespaciado"/>
        <w:numPr>
          <w:ilvl w:val="0"/>
          <w:numId w:val="4"/>
        </w:numPr>
        <w:rPr>
          <w:rFonts w:ascii="Times New Roman" w:hAnsi="Times New Roman"/>
          <w:sz w:val="24"/>
          <w:szCs w:val="24"/>
          <w:lang w:val="es-MX"/>
        </w:rPr>
      </w:pPr>
      <w:r w:rsidRPr="00880B37">
        <w:rPr>
          <w:rFonts w:ascii="Times New Roman" w:hAnsi="Times New Roman"/>
          <w:color w:val="000000" w:themeColor="text1"/>
          <w:sz w:val="24"/>
          <w:szCs w:val="24"/>
          <w:lang w:val="es-MX" w:eastAsia="es-MX"/>
        </w:rPr>
        <w:t>El cuarto dominio es el desarrollo de la profesionalidad y la identidad docente, que comprende el proceso y las prácticas que caracterizan la formación y desarrollo de la comunidad profesional de docentes y se refiere a la reflexión sistemática sobre la práctica pedagógica, la de sus colegas, el trabajo en grupos, la colaboración con sus pares y su participación en actividades de desarrollo profesional.  Esto incluye la responsabilidad en los procesos y resultados del aprendizaje, y el manejo de información sobre el diseño e implementación de las políticas educativas del sistema educativo.</w:t>
      </w:r>
      <w:sdt>
        <w:sdtPr>
          <w:rPr>
            <w:rFonts w:ascii="Times New Roman" w:hAnsi="Times New Roman"/>
            <w:color w:val="000000" w:themeColor="text1"/>
            <w:sz w:val="24"/>
            <w:szCs w:val="24"/>
            <w:lang w:val="es-MX" w:eastAsia="es-MX"/>
          </w:rPr>
          <w:id w:val="707063678"/>
          <w:citation/>
        </w:sdtPr>
        <w:sdtEndPr/>
        <w:sdtContent>
          <w:r w:rsidRPr="00880B37">
            <w:rPr>
              <w:rFonts w:ascii="Times New Roman" w:hAnsi="Times New Roman"/>
              <w:color w:val="000000" w:themeColor="text1"/>
              <w:sz w:val="24"/>
              <w:szCs w:val="24"/>
              <w:lang w:val="es-MX" w:eastAsia="es-MX"/>
            </w:rPr>
            <w:fldChar w:fldCharType="begin"/>
          </w:r>
          <w:r w:rsidRPr="00880B37">
            <w:rPr>
              <w:rFonts w:ascii="Times New Roman" w:hAnsi="Times New Roman"/>
              <w:color w:val="000000" w:themeColor="text1"/>
              <w:sz w:val="24"/>
              <w:szCs w:val="24"/>
              <w:lang w:val="es-ES_tradnl" w:eastAsia="es-MX"/>
            </w:rPr>
            <w:instrText xml:space="preserve"> CITATION BURSS \l 1034 </w:instrText>
          </w:r>
          <w:r w:rsidRPr="00880B37">
            <w:rPr>
              <w:rFonts w:ascii="Times New Roman" w:hAnsi="Times New Roman"/>
              <w:color w:val="000000" w:themeColor="text1"/>
              <w:sz w:val="24"/>
              <w:szCs w:val="24"/>
              <w:lang w:val="es-MX" w:eastAsia="es-MX"/>
            </w:rPr>
            <w:fldChar w:fldCharType="separate"/>
          </w:r>
          <w:r w:rsidRPr="00880B37">
            <w:rPr>
              <w:rFonts w:ascii="Times New Roman" w:hAnsi="Times New Roman"/>
              <w:noProof/>
              <w:color w:val="000000" w:themeColor="text1"/>
              <w:sz w:val="24"/>
              <w:szCs w:val="24"/>
              <w:lang w:val="es-ES_tradnl" w:eastAsia="es-MX"/>
            </w:rPr>
            <w:t xml:space="preserve"> (Burga, 2012)</w:t>
          </w:r>
          <w:r w:rsidRPr="00880B37">
            <w:rPr>
              <w:rFonts w:ascii="Times New Roman" w:hAnsi="Times New Roman"/>
              <w:color w:val="000000" w:themeColor="text1"/>
              <w:sz w:val="24"/>
              <w:szCs w:val="24"/>
              <w:lang w:val="es-MX" w:eastAsia="es-MX"/>
            </w:rPr>
            <w:fldChar w:fldCharType="end"/>
          </w:r>
        </w:sdtContent>
      </w:sdt>
      <w:r w:rsidRPr="00880B37">
        <w:rPr>
          <w:rFonts w:ascii="Times New Roman" w:hAnsi="Times New Roman"/>
          <w:color w:val="000000" w:themeColor="text1"/>
          <w:sz w:val="24"/>
          <w:szCs w:val="24"/>
          <w:lang w:val="es-MX" w:eastAsia="es-MX"/>
        </w:rPr>
        <w:t>.</w:t>
      </w:r>
    </w:p>
    <w:p w:rsidR="00EF200A" w:rsidRDefault="00EF200A" w:rsidP="00EF200A">
      <w:pPr>
        <w:pStyle w:val="Sinespaciado"/>
        <w:rPr>
          <w:rFonts w:ascii="Times New Roman" w:hAnsi="Times New Roman"/>
          <w:color w:val="000000" w:themeColor="text1"/>
          <w:sz w:val="24"/>
          <w:szCs w:val="24"/>
          <w:lang w:val="es-MX" w:eastAsia="es-MX"/>
        </w:rPr>
      </w:pPr>
    </w:p>
    <w:p w:rsidR="00EF200A" w:rsidRDefault="00EF200A" w:rsidP="00EF200A">
      <w:pPr>
        <w:pStyle w:val="Prrafodelista"/>
        <w:numPr>
          <w:ilvl w:val="0"/>
          <w:numId w:val="4"/>
        </w:numPr>
        <w:rPr>
          <w:rFonts w:ascii="Times New Roman" w:eastAsia="Times New Roman" w:hAnsi="Times New Roman" w:cs="Times New Roman"/>
          <w:sz w:val="24"/>
          <w:szCs w:val="24"/>
          <w:lang w:val="es-MX" w:eastAsia="es-MX"/>
        </w:rPr>
      </w:pPr>
      <w:r w:rsidRPr="00EF200A">
        <w:rPr>
          <w:rFonts w:ascii="Times New Roman" w:eastAsia="Times New Roman" w:hAnsi="Times New Roman" w:cs="Times New Roman"/>
          <w:sz w:val="24"/>
          <w:szCs w:val="24"/>
          <w:lang w:val="es-MX" w:eastAsia="es-MX"/>
        </w:rPr>
        <w:t>Como se detalla las concepciones difieren  con la del marco para el buen  desempeño, porque  u</w:t>
      </w:r>
      <w:r w:rsidRPr="00EF200A">
        <w:rPr>
          <w:rFonts w:ascii="Times New Roman" w:hAnsi="Times New Roman" w:cs="Times New Roman"/>
          <w:sz w:val="24"/>
          <w:szCs w:val="24"/>
        </w:rPr>
        <w:t>na competencia en educación es un conjunto de comportamientos sociales, afectivos y habilidades cognoscitivas, psicológicas, sensoriales y motoras que permiten llevar a cabo adecuadamente un papel, un desempeño, una actividad o una tarea y en el  marco del buen desempeño plateado, .</w:t>
      </w:r>
      <w:r w:rsidRPr="00EF200A">
        <w:rPr>
          <w:rFonts w:ascii="Times New Roman" w:eastAsia="Times New Roman" w:hAnsi="Times New Roman" w:cs="Times New Roman"/>
          <w:sz w:val="24"/>
          <w:szCs w:val="24"/>
          <w:lang w:val="es-MX" w:eastAsia="es-MX"/>
        </w:rPr>
        <w:t>son entendidas como las capacidades  para resolver problemas y lograr propósitos, y no solo como la facultad para poner en práctica un saber, y es que la resolución de problemas no supone solo un conjunto de saberes y la capacidad de usarlos, sino también la facultad para leer la realidad y las propias posibilidades con las que cuenta uno para intervenir en ella, ya que si s, con el fin de generar respuestas pertinentes en situaciones problemáticas y la toma de decisiones en un marco ético.</w:t>
      </w:r>
    </w:p>
    <w:p w:rsidR="00EF200A" w:rsidRPr="00EF200A" w:rsidRDefault="00EF200A" w:rsidP="00EF200A">
      <w:pPr>
        <w:pStyle w:val="Prrafodelista"/>
        <w:rPr>
          <w:rFonts w:ascii="Times New Roman" w:eastAsia="Times New Roman" w:hAnsi="Times New Roman" w:cs="Times New Roman"/>
          <w:sz w:val="24"/>
          <w:szCs w:val="24"/>
          <w:lang w:val="es-MX" w:eastAsia="es-MX"/>
        </w:rPr>
      </w:pPr>
    </w:p>
    <w:p w:rsidR="00EF200A" w:rsidRPr="00EF200A" w:rsidRDefault="00EF200A" w:rsidP="00EF200A">
      <w:pPr>
        <w:pStyle w:val="Prrafodelista"/>
        <w:rPr>
          <w:rFonts w:ascii="Times New Roman" w:eastAsia="Times New Roman" w:hAnsi="Times New Roman" w:cs="Times New Roman"/>
          <w:sz w:val="24"/>
          <w:szCs w:val="24"/>
          <w:lang w:val="es-MX" w:eastAsia="es-MX"/>
        </w:rPr>
      </w:pPr>
    </w:p>
    <w:p w:rsidR="00EF200A" w:rsidRPr="00EF200A" w:rsidRDefault="00EF200A" w:rsidP="00EF200A">
      <w:pPr>
        <w:pStyle w:val="Prrafodelista"/>
        <w:numPr>
          <w:ilvl w:val="0"/>
          <w:numId w:val="4"/>
        </w:numPr>
        <w:autoSpaceDE w:val="0"/>
        <w:autoSpaceDN w:val="0"/>
        <w:adjustRightInd w:val="0"/>
        <w:rPr>
          <w:rFonts w:ascii="Times New Roman" w:hAnsi="Times New Roman" w:cs="Times New Roman"/>
          <w:color w:val="000000" w:themeColor="text1"/>
          <w:sz w:val="24"/>
          <w:szCs w:val="24"/>
          <w:lang w:val="es-MX" w:eastAsia="es-MX"/>
        </w:rPr>
      </w:pPr>
      <w:r w:rsidRPr="00EF200A">
        <w:rPr>
          <w:rFonts w:ascii="Times New Roman" w:hAnsi="Times New Roman" w:cs="Times New Roman"/>
          <w:color w:val="000000" w:themeColor="text1"/>
          <w:sz w:val="24"/>
          <w:szCs w:val="24"/>
          <w:lang w:val="es-MX"/>
        </w:rPr>
        <w:t>Acerca de las competencias en el marco del buen desempeño, en esta línea de reflexión, identificamos un conjunto de elementos que este concepto articula: recursos, capacidad de movilizarlos, finalidad, contexto, eficacia e idoneidad.</w:t>
      </w:r>
    </w:p>
    <w:p w:rsidR="00EF200A" w:rsidRDefault="00EF200A" w:rsidP="00EF200A">
      <w:pPr>
        <w:pStyle w:val="Sinespaciado"/>
        <w:rPr>
          <w:rFonts w:ascii="Times New Roman" w:hAnsi="Times New Roman"/>
          <w:sz w:val="24"/>
          <w:szCs w:val="24"/>
          <w:lang w:val="es-MX"/>
        </w:rPr>
      </w:pPr>
    </w:p>
    <w:p w:rsidR="00970ED3" w:rsidRPr="0026687C" w:rsidRDefault="00970ED3" w:rsidP="00970ED3">
      <w:pPr>
        <w:spacing w:after="0" w:line="480" w:lineRule="auto"/>
        <w:jc w:val="both"/>
        <w:rPr>
          <w:rFonts w:ascii="Times New Roman" w:hAnsi="Times New Roman" w:cs="Times New Roman"/>
          <w:b/>
          <w:color w:val="222222"/>
          <w:sz w:val="24"/>
          <w:szCs w:val="24"/>
          <w:lang w:val="en"/>
        </w:rPr>
      </w:pPr>
      <w:proofErr w:type="spellStart"/>
      <w:r w:rsidRPr="0026687C">
        <w:rPr>
          <w:rFonts w:ascii="Times New Roman" w:hAnsi="Times New Roman" w:cs="Times New Roman"/>
          <w:b/>
          <w:color w:val="222222"/>
          <w:sz w:val="24"/>
          <w:szCs w:val="24"/>
          <w:lang w:val="en"/>
        </w:rPr>
        <w:t>Discusión</w:t>
      </w:r>
      <w:proofErr w:type="spellEnd"/>
    </w:p>
    <w:p w:rsidR="00970ED3" w:rsidRDefault="00970ED3" w:rsidP="00970ED3">
      <w:pPr>
        <w:autoSpaceDE w:val="0"/>
        <w:autoSpaceDN w:val="0"/>
        <w:adjustRightInd w:val="0"/>
        <w:spacing w:line="480" w:lineRule="auto"/>
        <w:jc w:val="both"/>
        <w:rPr>
          <w:rFonts w:ascii="Times New Roman" w:eastAsia="Times New Roman" w:hAnsi="Times New Roman" w:cs="Times New Roman"/>
          <w:sz w:val="24"/>
          <w:szCs w:val="24"/>
          <w:lang w:val="es-MX" w:eastAsia="es-MX"/>
        </w:rPr>
      </w:pPr>
      <w:r>
        <w:rPr>
          <w:rFonts w:ascii="Times New Roman" w:eastAsia="Times New Roman" w:hAnsi="Times New Roman" w:cs="Times New Roman"/>
          <w:sz w:val="24"/>
          <w:szCs w:val="24"/>
          <w:lang w:val="es-MX" w:eastAsia="es-MX"/>
        </w:rPr>
        <w:t xml:space="preserve">La institución Loperena siempre se ha caracterizado como la mejor institución del departamento y del municipio y ha llegado a estar y ser premiado dentro de los mejores </w:t>
      </w:r>
      <w:r>
        <w:rPr>
          <w:rFonts w:ascii="Times New Roman" w:eastAsia="Times New Roman" w:hAnsi="Times New Roman" w:cs="Times New Roman"/>
          <w:sz w:val="24"/>
          <w:szCs w:val="24"/>
          <w:lang w:val="es-MX" w:eastAsia="es-MX"/>
        </w:rPr>
        <w:lastRenderedPageBreak/>
        <w:t>en educación de calidad y la manera reiterada en que sus estudiantes ganan las becas del programa de incentivos estudiantil “Ser Pilo paga” del Ministerio de Educación Nacional. Los docentes en totalidad no son evaluados solos los nuevos docentes que han insertado al sistema educativo o lo aspiran, es allí donde si se mira la evaluación como mejora permanente continua , hace falta si… ese  Marco para el Buen Desempeño Docente,</w:t>
      </w:r>
      <w:r>
        <w:rPr>
          <w:rFonts w:ascii="Times New Roman" w:eastAsia="Times New Roman" w:hAnsi="Times New Roman" w:cs="Times New Roman"/>
          <w:b/>
          <w:sz w:val="24"/>
          <w:szCs w:val="24"/>
          <w:lang w:val="es-MX" w:eastAsia="es-MX"/>
        </w:rPr>
        <w:t xml:space="preserve">  </w:t>
      </w:r>
      <w:sdt>
        <w:sdtPr>
          <w:rPr>
            <w:rFonts w:ascii="Times New Roman" w:hAnsi="Times New Roman" w:cs="Times New Roman"/>
            <w:sz w:val="24"/>
            <w:szCs w:val="24"/>
          </w:rPr>
          <w:id w:val="-1180276353"/>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lang w:val="es-ES_tradnl"/>
            </w:rPr>
            <w:instrText xml:space="preserve"> CITATION MIN12 \l 1034 </w:instrText>
          </w:r>
          <w:r>
            <w:rPr>
              <w:rFonts w:ascii="Times New Roman" w:hAnsi="Times New Roman" w:cs="Times New Roman"/>
              <w:sz w:val="24"/>
              <w:szCs w:val="24"/>
            </w:rPr>
            <w:fldChar w:fldCharType="separate"/>
          </w:r>
          <w:r>
            <w:rPr>
              <w:rFonts w:ascii="Times New Roman" w:hAnsi="Times New Roman" w:cs="Times New Roman"/>
              <w:noProof/>
              <w:sz w:val="24"/>
              <w:szCs w:val="24"/>
              <w:lang w:val="es-ES_tradnl"/>
            </w:rPr>
            <w:t xml:space="preserve"> (MINEDU“, 2012)</w:t>
          </w:r>
          <w:r>
            <w:rPr>
              <w:rFonts w:ascii="Times New Roman" w:hAnsi="Times New Roman" w:cs="Times New Roman"/>
              <w:sz w:val="24"/>
              <w:szCs w:val="24"/>
            </w:rPr>
            <w:fldChar w:fldCharType="end"/>
          </w:r>
        </w:sdtContent>
      </w:sdt>
      <w:r>
        <w:rPr>
          <w:rFonts w:ascii="Times New Roman" w:eastAsia="Times New Roman" w:hAnsi="Times New Roman" w:cs="Times New Roman"/>
          <w:b/>
          <w:sz w:val="24"/>
          <w:szCs w:val="24"/>
          <w:lang w:val="es-MX" w:eastAsia="es-MX"/>
        </w:rPr>
        <w:t xml:space="preserve"> </w:t>
      </w:r>
      <w:r>
        <w:rPr>
          <w:rFonts w:ascii="Times New Roman" w:eastAsia="Times New Roman" w:hAnsi="Times New Roman" w:cs="Times New Roman"/>
          <w:sz w:val="24"/>
          <w:szCs w:val="24"/>
          <w:lang w:val="es-MX" w:eastAsia="es-MX"/>
        </w:rPr>
        <w:t>como  herramienta estratégica en una política integral de desarrollo docente, que contiene los dominios, las competencias y los desempeños que caracterizan una buena docencia y que son exigibles a todo docente de desea innovar y actualizarse en su quehacer pedagógico alejado de la obsesión de la serie de evaluaciones en que se debate el país, Latinoamérica y el mundo solo con el propósito de lograr el aprendizaje de todos los estudiantes. El Proceso de evaluación de este grupo de docentes obligados por ley a realizarla culmina con la consignación de un formato que no propiamente evalúa el desempeño, sino que se sujeta a unas características de mera indagación del cumplimiento de funciones, que si bien es cierto hacen parte de la responsabilidad de la labor, no dan posibilidades de retroalimentación continua periodo a periodo, no incluyen las perspectivas del alumnado, no se comparte con el resto del cuerpo docentes aquellas experiencias que han podido ser significativas en el trabajo metodológico con grupos y que han impactado la calidad en los aprendizajes.</w:t>
      </w:r>
    </w:p>
    <w:p w:rsidR="00970ED3" w:rsidRDefault="00970ED3" w:rsidP="00970ED3">
      <w:pPr>
        <w:spacing w:line="480" w:lineRule="auto"/>
        <w:ind w:firstLine="284"/>
        <w:jc w:val="both"/>
        <w:rPr>
          <w:rFonts w:ascii="Times New Roman" w:hAnsi="Times New Roman" w:cs="Times New Roman"/>
          <w:sz w:val="24"/>
          <w:szCs w:val="24"/>
          <w:lang w:val="es-ES"/>
        </w:rPr>
      </w:pPr>
      <w:r>
        <w:rPr>
          <w:rFonts w:ascii="Times New Roman" w:hAnsi="Times New Roman" w:cs="Times New Roman"/>
          <w:sz w:val="24"/>
          <w:szCs w:val="24"/>
        </w:rPr>
        <w:t xml:space="preserve">Hace falta ese marco para el buen desempeño para promover la revaloración social y profesional de los docentes, fortaleciendo su imagen como profesionales competentes que aprenden, se desarrollan y se perfeccionan en la práctica de la enseñanza; establecer un lenguaje común entre los que ejercen la profesión docente en determinado contexto y los ciudadanos para referirse a los distintos procesos de la enseñanza; guiar y dar coherencia al diseño e implementación de políticas de formación, evaluación, reconocimiento profesional y mejora de las condiciones de trabajo reflexionen sobre su </w:t>
      </w:r>
      <w:r>
        <w:rPr>
          <w:rFonts w:ascii="Times New Roman" w:hAnsi="Times New Roman" w:cs="Times New Roman"/>
          <w:sz w:val="24"/>
          <w:szCs w:val="24"/>
        </w:rPr>
        <w:lastRenderedPageBreak/>
        <w:t>práctica; promover que los docentes, se apropien de los desempeños claves que caracterizan la profesión y construyan, en comunidades de práctica, una visión compartida de la enseñanza.</w:t>
      </w:r>
    </w:p>
    <w:p w:rsidR="00970ED3" w:rsidRDefault="00BF2175" w:rsidP="00970ED3">
      <w:pPr>
        <w:spacing w:line="480" w:lineRule="auto"/>
        <w:ind w:firstLine="284"/>
        <w:jc w:val="both"/>
        <w:rPr>
          <w:rFonts w:ascii="Times New Roman" w:eastAsia="Times New Roman" w:hAnsi="Times New Roman" w:cs="Times New Roman"/>
          <w:sz w:val="24"/>
          <w:szCs w:val="24"/>
          <w:lang w:val="es-MX" w:eastAsia="es-MX"/>
        </w:rPr>
      </w:pPr>
      <w:sdt>
        <w:sdtPr>
          <w:rPr>
            <w:rFonts w:ascii="Times New Roman" w:eastAsia="Times New Roman" w:hAnsi="Times New Roman" w:cs="Times New Roman"/>
            <w:sz w:val="24"/>
            <w:szCs w:val="24"/>
            <w:lang w:val="es-MX" w:eastAsia="es-MX"/>
          </w:rPr>
          <w:id w:val="2145075592"/>
          <w:citation/>
        </w:sdtPr>
        <w:sdtEndPr/>
        <w:sdtContent>
          <w:r w:rsidR="00970ED3">
            <w:rPr>
              <w:rFonts w:ascii="Times New Roman" w:eastAsia="Times New Roman" w:hAnsi="Times New Roman" w:cs="Times New Roman"/>
              <w:sz w:val="24"/>
              <w:szCs w:val="24"/>
              <w:lang w:val="es-MX" w:eastAsia="es-MX"/>
            </w:rPr>
            <w:fldChar w:fldCharType="begin"/>
          </w:r>
          <w:r w:rsidR="00970ED3">
            <w:rPr>
              <w:rFonts w:ascii="Times New Roman" w:eastAsia="Times New Roman" w:hAnsi="Times New Roman" w:cs="Times New Roman"/>
              <w:sz w:val="24"/>
              <w:szCs w:val="24"/>
              <w:lang w:val="es-ES_tradnl" w:eastAsia="es-MX"/>
            </w:rPr>
            <w:instrText xml:space="preserve"> CITATION Lucbb \l 1034 </w:instrText>
          </w:r>
          <w:r w:rsidR="00970ED3">
            <w:rPr>
              <w:rFonts w:ascii="Times New Roman" w:eastAsia="Times New Roman" w:hAnsi="Times New Roman" w:cs="Times New Roman"/>
              <w:sz w:val="24"/>
              <w:szCs w:val="24"/>
              <w:lang w:val="es-MX" w:eastAsia="es-MX"/>
            </w:rPr>
            <w:fldChar w:fldCharType="separate"/>
          </w:r>
          <w:r w:rsidR="00970ED3">
            <w:rPr>
              <w:rFonts w:ascii="Times New Roman" w:eastAsia="Times New Roman" w:hAnsi="Times New Roman" w:cs="Times New Roman"/>
              <w:noProof/>
              <w:sz w:val="24"/>
              <w:szCs w:val="24"/>
              <w:lang w:val="es-ES_tradnl" w:eastAsia="es-MX"/>
            </w:rPr>
            <w:t>(Gil, 2008)</w:t>
          </w:r>
          <w:r w:rsidR="00970ED3">
            <w:rPr>
              <w:rFonts w:ascii="Times New Roman" w:eastAsia="Times New Roman" w:hAnsi="Times New Roman" w:cs="Times New Roman"/>
              <w:sz w:val="24"/>
              <w:szCs w:val="24"/>
              <w:lang w:val="es-MX" w:eastAsia="es-MX"/>
            </w:rPr>
            <w:fldChar w:fldCharType="end"/>
          </w:r>
        </w:sdtContent>
      </w:sdt>
      <w:r w:rsidR="00970ED3">
        <w:rPr>
          <w:rFonts w:ascii="Times New Roman" w:eastAsia="Times New Roman" w:hAnsi="Times New Roman" w:cs="Times New Roman"/>
          <w:sz w:val="24"/>
          <w:szCs w:val="24"/>
          <w:lang w:val="es-MX" w:eastAsia="es-MX"/>
        </w:rPr>
        <w:t xml:space="preserve"> expone el maco para el buen desempeño se basa en una visión de docencia y da cuenta de la singularidad de la profesión docente y su carácter de praxis situada y exigente en creatividad y criticidad: dominios, competencias, desempeños.  La combinación de estas tres dimensiones hace de la docencia una profesión difícil de desenvolverse de manera estandarizada, aun cuando para determinados aprendizajes se pueda recurrir a procedimientos similares. Por eso, el Marco no es un mero objeto normativo e instrumental, sino, y sobre todo, una herramienta que permite formar para la docencia, evaluar su ejercicio de modo riguroso, reconocer el buen desempeño y las buenas prácticas de enseñanza y promover, en suma, el permanente desarrollo profesional docente. </w:t>
      </w:r>
      <w:sdt>
        <w:sdtPr>
          <w:rPr>
            <w:rFonts w:ascii="Times New Roman" w:eastAsia="Times New Roman" w:hAnsi="Times New Roman" w:cs="Times New Roman"/>
            <w:sz w:val="24"/>
            <w:szCs w:val="24"/>
            <w:lang w:val="es-MX" w:eastAsia="es-MX"/>
          </w:rPr>
          <w:id w:val="1399016289"/>
          <w:citation/>
        </w:sdtPr>
        <w:sdtEndPr/>
        <w:sdtContent>
          <w:r w:rsidR="00970ED3">
            <w:rPr>
              <w:rFonts w:ascii="Times New Roman" w:eastAsia="Times New Roman" w:hAnsi="Times New Roman" w:cs="Times New Roman"/>
              <w:sz w:val="24"/>
              <w:szCs w:val="24"/>
              <w:lang w:val="es-MX" w:eastAsia="es-MX"/>
            </w:rPr>
            <w:fldChar w:fldCharType="begin"/>
          </w:r>
          <w:r w:rsidR="00970ED3">
            <w:rPr>
              <w:rFonts w:ascii="Times New Roman" w:eastAsia="Times New Roman" w:hAnsi="Times New Roman" w:cs="Times New Roman"/>
              <w:sz w:val="24"/>
              <w:szCs w:val="24"/>
              <w:lang w:val="es-ES_tradnl" w:eastAsia="es-MX"/>
            </w:rPr>
            <w:instrText xml:space="preserve"> CITATION Ros12 \l 1034 </w:instrText>
          </w:r>
          <w:r w:rsidR="00970ED3">
            <w:rPr>
              <w:rFonts w:ascii="Times New Roman" w:eastAsia="Times New Roman" w:hAnsi="Times New Roman" w:cs="Times New Roman"/>
              <w:sz w:val="24"/>
              <w:szCs w:val="24"/>
              <w:lang w:val="es-MX" w:eastAsia="es-MX"/>
            </w:rPr>
            <w:fldChar w:fldCharType="separate"/>
          </w:r>
          <w:r w:rsidR="00970ED3">
            <w:rPr>
              <w:rFonts w:ascii="Times New Roman" w:eastAsia="Times New Roman" w:hAnsi="Times New Roman" w:cs="Times New Roman"/>
              <w:noProof/>
              <w:sz w:val="24"/>
              <w:szCs w:val="24"/>
              <w:lang w:val="es-ES_tradnl" w:eastAsia="es-MX"/>
            </w:rPr>
            <w:t xml:space="preserve"> (Rodriguez, 2012)</w:t>
          </w:r>
          <w:r w:rsidR="00970ED3">
            <w:rPr>
              <w:rFonts w:ascii="Times New Roman" w:eastAsia="Times New Roman" w:hAnsi="Times New Roman" w:cs="Times New Roman"/>
              <w:sz w:val="24"/>
              <w:szCs w:val="24"/>
              <w:lang w:val="es-MX" w:eastAsia="es-MX"/>
            </w:rPr>
            <w:fldChar w:fldCharType="end"/>
          </w:r>
        </w:sdtContent>
      </w:sdt>
    </w:p>
    <w:p w:rsidR="00970ED3" w:rsidRPr="00735570" w:rsidRDefault="00970ED3" w:rsidP="00970ED3">
      <w:pPr>
        <w:spacing w:line="480" w:lineRule="auto"/>
        <w:ind w:firstLine="284"/>
        <w:jc w:val="both"/>
        <w:rPr>
          <w:rFonts w:ascii="Times New Roman" w:eastAsia="Times New Roman" w:hAnsi="Times New Roman" w:cs="Times New Roman"/>
          <w:sz w:val="24"/>
          <w:szCs w:val="24"/>
          <w:lang w:val="es-MX" w:eastAsia="es-MX"/>
        </w:rPr>
      </w:pPr>
    </w:p>
    <w:p w:rsidR="00970ED3" w:rsidRPr="0046302C" w:rsidRDefault="00970ED3" w:rsidP="00970ED3">
      <w:pPr>
        <w:spacing w:before="100" w:beforeAutospacing="1" w:after="100" w:afterAutospacing="1" w:line="240" w:lineRule="auto"/>
        <w:outlineLvl w:val="3"/>
        <w:rPr>
          <w:rFonts w:ascii="Times New Roman" w:eastAsia="Times New Roman" w:hAnsi="Times New Roman" w:cs="Times New Roman"/>
          <w:b/>
          <w:bCs/>
          <w:sz w:val="24"/>
          <w:szCs w:val="24"/>
          <w:lang w:val="es-MX" w:eastAsia="es-MX"/>
        </w:rPr>
      </w:pPr>
      <w:r w:rsidRPr="0046302C">
        <w:rPr>
          <w:rFonts w:ascii="Times New Roman" w:eastAsia="Times New Roman" w:hAnsi="Times New Roman" w:cs="Times New Roman"/>
          <w:b/>
          <w:bCs/>
          <w:sz w:val="24"/>
          <w:szCs w:val="24"/>
          <w:lang w:val="es-MX" w:eastAsia="es-MX"/>
        </w:rPr>
        <w:t>Conclusiones</w:t>
      </w:r>
    </w:p>
    <w:p w:rsidR="00970ED3" w:rsidRPr="0046302C" w:rsidRDefault="00970ED3" w:rsidP="00970ED3">
      <w:pPr>
        <w:spacing w:before="100" w:beforeAutospacing="1" w:after="100" w:afterAutospacing="1" w:line="480" w:lineRule="auto"/>
        <w:jc w:val="both"/>
        <w:outlineLvl w:val="3"/>
        <w:rPr>
          <w:rFonts w:ascii="Times New Roman" w:eastAsia="Times New Roman" w:hAnsi="Times New Roman" w:cs="Times New Roman"/>
          <w:b/>
          <w:bCs/>
          <w:sz w:val="24"/>
          <w:szCs w:val="24"/>
          <w:lang w:val="es-MX" w:eastAsia="es-MX"/>
        </w:rPr>
      </w:pPr>
      <w:r w:rsidRPr="0046302C">
        <w:rPr>
          <w:rFonts w:ascii="Times New Roman" w:hAnsi="Times New Roman" w:cs="Times New Roman"/>
          <w:sz w:val="24"/>
          <w:szCs w:val="24"/>
        </w:rPr>
        <w:t>Esta investigación ha demostrado el impacto que tiene una escuela que logra comprometerse</w:t>
      </w:r>
      <w:r w:rsidRPr="0046302C">
        <w:rPr>
          <w:rFonts w:ascii="Times New Roman" w:hAnsi="Times New Roman" w:cs="Times New Roman"/>
          <w:color w:val="000000" w:themeColor="text1"/>
          <w:sz w:val="24"/>
          <w:szCs w:val="24"/>
          <w:lang w:val="es-MX"/>
        </w:rPr>
        <w:t xml:space="preserve"> para e</w:t>
      </w:r>
      <w:r w:rsidRPr="0046302C">
        <w:rPr>
          <w:rFonts w:ascii="Times New Roman" w:hAnsi="Times New Roman" w:cs="Times New Roman"/>
          <w:color w:val="000000" w:themeColor="text1"/>
          <w:sz w:val="24"/>
          <w:szCs w:val="24"/>
          <w:lang w:val="es-MX" w:eastAsia="es-MX"/>
        </w:rPr>
        <w:t>stablecer un lenguaje común entre los docentes impulsándolos a que reflexionen sobre su práctica, se apropien de los desempeños que caracterizan la profesión y construyan, en comunidades de práctica, una visión compartida de la enseñanza en busca de promover la revaloración social y profesional y  para fortalecer su imagen como profesionales competentes que aprenden, se desarrollan y se perfeccionan en la práctica de la enseñanza y guían y dar coherencia al diseño e implementación de políticas de formación, evaluación, reconocimiento profesional y mejora de las condiciones de trabajo docente.</w:t>
      </w:r>
    </w:p>
    <w:p w:rsidR="00970ED3" w:rsidRPr="0046302C" w:rsidRDefault="00970ED3" w:rsidP="00970ED3">
      <w:pPr>
        <w:pStyle w:val="Default"/>
        <w:spacing w:after="200" w:line="480" w:lineRule="auto"/>
        <w:ind w:firstLine="707"/>
        <w:rPr>
          <w:rFonts w:ascii="Times New Roman" w:hAnsi="Times New Roman" w:cs="Times New Roman"/>
          <w:color w:val="000000" w:themeColor="text1"/>
        </w:rPr>
      </w:pPr>
      <w:r w:rsidRPr="0046302C">
        <w:rPr>
          <w:rFonts w:ascii="Times New Roman" w:hAnsi="Times New Roman" w:cs="Times New Roman"/>
          <w:color w:val="000000" w:themeColor="text1"/>
          <w:lang w:val="es-MX"/>
        </w:rPr>
        <w:lastRenderedPageBreak/>
        <w:t xml:space="preserve">Dentro de los aspectos del proceso investigativo que se consideran más significativos, se destacan los siguientes: primero, la creación del </w:t>
      </w:r>
      <w:r w:rsidRPr="0046302C">
        <w:rPr>
          <w:rFonts w:ascii="Times New Roman" w:hAnsi="Times New Roman" w:cs="Times New Roman"/>
          <w:color w:val="000000" w:themeColor="text1"/>
        </w:rPr>
        <w:t xml:space="preserve">Grupo de Docentes innovadores, GDI integrado por los docentes de la jornada de la tarde de la Sede Santo Domingo en el nivel de primaria, quienes participan de la experiencia y la retroalimentan. </w:t>
      </w:r>
    </w:p>
    <w:p w:rsidR="00970ED3" w:rsidRPr="0046302C" w:rsidRDefault="00970ED3" w:rsidP="001D6510">
      <w:pPr>
        <w:pStyle w:val="Sinespaciado"/>
        <w:spacing w:line="480" w:lineRule="auto"/>
        <w:rPr>
          <w:rFonts w:ascii="Times New Roman" w:hAnsi="Times New Roman"/>
          <w:color w:val="000000" w:themeColor="text1"/>
          <w:sz w:val="24"/>
          <w:szCs w:val="24"/>
          <w:lang w:val="es-MX"/>
        </w:rPr>
      </w:pPr>
      <w:r w:rsidRPr="0046302C">
        <w:rPr>
          <w:rFonts w:ascii="Times New Roman" w:hAnsi="Times New Roman"/>
          <w:color w:val="000000" w:themeColor="text1"/>
          <w:sz w:val="24"/>
          <w:szCs w:val="24"/>
        </w:rPr>
        <w:t>Un segundo logro fue la realización de jornada formativas con encuentros entre el Grupo de Docentes innovadores, GDI</w:t>
      </w:r>
      <w:r w:rsidRPr="0046302C">
        <w:rPr>
          <w:rFonts w:ascii="Times New Roman" w:hAnsi="Times New Roman"/>
          <w:sz w:val="24"/>
          <w:szCs w:val="24"/>
        </w:rPr>
        <w:t xml:space="preserve"> </w:t>
      </w:r>
      <w:r w:rsidRPr="0046302C">
        <w:rPr>
          <w:rFonts w:ascii="Times New Roman" w:hAnsi="Times New Roman"/>
          <w:color w:val="000000" w:themeColor="text1"/>
          <w:sz w:val="24"/>
          <w:szCs w:val="24"/>
        </w:rPr>
        <w:t xml:space="preserve">y el resto del grupo de docentes </w:t>
      </w:r>
      <w:proofErr w:type="spellStart"/>
      <w:r w:rsidRPr="0046302C">
        <w:rPr>
          <w:rFonts w:ascii="Times New Roman" w:hAnsi="Times New Roman"/>
          <w:color w:val="000000" w:themeColor="text1"/>
          <w:sz w:val="24"/>
          <w:szCs w:val="24"/>
        </w:rPr>
        <w:t>Loperenos</w:t>
      </w:r>
      <w:proofErr w:type="spellEnd"/>
      <w:r w:rsidRPr="0046302C">
        <w:rPr>
          <w:rFonts w:ascii="Times New Roman" w:hAnsi="Times New Roman"/>
          <w:color w:val="000000" w:themeColor="text1"/>
          <w:sz w:val="24"/>
          <w:szCs w:val="24"/>
        </w:rPr>
        <w:t xml:space="preserve">, donde se logró realizar un conversatorio para </w:t>
      </w:r>
      <w:r w:rsidRPr="0046302C">
        <w:rPr>
          <w:rFonts w:ascii="Times New Roman" w:hAnsi="Times New Roman"/>
          <w:color w:val="000000" w:themeColor="text1"/>
          <w:sz w:val="24"/>
          <w:szCs w:val="24"/>
          <w:lang w:val="es-MX"/>
        </w:rPr>
        <w:t xml:space="preserve">identificar las percepciones de los docentes sobre el significado del </w:t>
      </w:r>
      <w:r w:rsidRPr="0046302C">
        <w:rPr>
          <w:rFonts w:ascii="Times New Roman" w:hAnsi="Times New Roman"/>
          <w:color w:val="000000" w:themeColor="text1"/>
          <w:sz w:val="24"/>
          <w:szCs w:val="24"/>
          <w:lang w:val="es-MX" w:eastAsia="es-MX"/>
        </w:rPr>
        <w:t>buen desempeño docente, dominios del docente, las competencias del docente.  Se logró p</w:t>
      </w:r>
      <w:r w:rsidRPr="0046302C">
        <w:rPr>
          <w:rFonts w:ascii="Times New Roman" w:hAnsi="Times New Roman"/>
          <w:color w:val="000000" w:themeColor="text1"/>
          <w:sz w:val="24"/>
          <w:szCs w:val="24"/>
          <w:lang w:val="es-MX"/>
        </w:rPr>
        <w:t xml:space="preserve">ropiciar ambientes de alteridad que influyen en el proceso de implementación de un </w:t>
      </w:r>
      <w:r w:rsidRPr="0046302C">
        <w:rPr>
          <w:rFonts w:ascii="Times New Roman" w:hAnsi="Times New Roman"/>
          <w:color w:val="000000" w:themeColor="text1"/>
          <w:sz w:val="24"/>
          <w:szCs w:val="24"/>
          <w:lang w:val="es-MX" w:eastAsia="es-MX"/>
        </w:rPr>
        <w:t xml:space="preserve">marco para el buen desempeño docente. </w:t>
      </w:r>
      <w:r w:rsidRPr="0046302C">
        <w:rPr>
          <w:rFonts w:ascii="Times New Roman" w:hAnsi="Times New Roman"/>
          <w:color w:val="000000" w:themeColor="text1"/>
          <w:sz w:val="24"/>
          <w:szCs w:val="24"/>
        </w:rPr>
        <w:t xml:space="preserve">De acuerdo con Arellano (2006: 43), la alteridad es una posibilidad de trascender. En este sentido; la creación de espacios de puesta en común, permitió que los docentes trascendieran hacia el establecimiento del </w:t>
      </w:r>
      <w:r w:rsidRPr="0046302C">
        <w:rPr>
          <w:rFonts w:ascii="Times New Roman" w:hAnsi="Times New Roman"/>
          <w:color w:val="000000" w:themeColor="text1"/>
          <w:sz w:val="24"/>
          <w:szCs w:val="24"/>
          <w:lang w:val="es-MX" w:eastAsia="es-MX"/>
        </w:rPr>
        <w:t>Marco para el buen desempeño docente.  La puesta en marcha del plan convenido con los del grupo de apoyo hizo posible la generación</w:t>
      </w:r>
      <w:r w:rsidRPr="0046302C">
        <w:rPr>
          <w:rFonts w:ascii="Times New Roman" w:hAnsi="Times New Roman"/>
          <w:color w:val="000000" w:themeColor="text1"/>
          <w:sz w:val="24"/>
          <w:szCs w:val="24"/>
          <w:lang w:val="es-MX"/>
        </w:rPr>
        <w:t xml:space="preserve"> de ambientes de formación utilizando los recursos digitales en la práctica educativa.</w:t>
      </w:r>
    </w:p>
    <w:p w:rsidR="00970ED3" w:rsidRPr="0046302C" w:rsidRDefault="00970ED3" w:rsidP="00970ED3">
      <w:pPr>
        <w:autoSpaceDE w:val="0"/>
        <w:autoSpaceDN w:val="0"/>
        <w:adjustRightInd w:val="0"/>
        <w:spacing w:line="480" w:lineRule="auto"/>
        <w:jc w:val="both"/>
        <w:rPr>
          <w:rFonts w:ascii="Times New Roman" w:eastAsia="Times New Roman" w:hAnsi="Times New Roman" w:cs="Times New Roman"/>
          <w:color w:val="000000" w:themeColor="text1"/>
          <w:sz w:val="24"/>
          <w:szCs w:val="24"/>
          <w:lang w:val="es-MX" w:eastAsia="es-MX"/>
        </w:rPr>
      </w:pPr>
      <w:r w:rsidRPr="0046302C">
        <w:rPr>
          <w:rFonts w:ascii="Times New Roman" w:hAnsi="Times New Roman" w:cs="Times New Roman"/>
          <w:color w:val="000000" w:themeColor="text1"/>
          <w:sz w:val="24"/>
          <w:szCs w:val="24"/>
        </w:rPr>
        <w:t xml:space="preserve">Se percibe en los miembros de la comunidad de docentes y directivos una actitud reflexiva y propositiva frente a las dificultades o situaciones cotidianas, y una mayor disposición para sugerir alternativas de solución a las problemáticas que surgen en la práctica educativa. Asimismo, se observa que los miembros de la comunidad educativa en general asumen un rol cada vez más activo y adoptan una posición crítica frente a su propia realidad, que favorece el establecimiento de un </w:t>
      </w:r>
      <w:r w:rsidRPr="0046302C">
        <w:rPr>
          <w:rFonts w:ascii="Times New Roman" w:eastAsia="Times New Roman" w:hAnsi="Times New Roman" w:cs="Times New Roman"/>
          <w:color w:val="000000" w:themeColor="text1"/>
          <w:sz w:val="24"/>
          <w:szCs w:val="24"/>
          <w:lang w:val="es-MX" w:eastAsia="es-MX"/>
        </w:rPr>
        <w:t xml:space="preserve">marco para el buen desempeño docente: </w:t>
      </w:r>
      <w:r w:rsidRPr="0046302C">
        <w:rPr>
          <w:rFonts w:ascii="Times New Roman" w:hAnsi="Times New Roman" w:cs="Times New Roman"/>
          <w:bCs/>
          <w:color w:val="000000" w:themeColor="text1"/>
          <w:sz w:val="24"/>
          <w:szCs w:val="24"/>
          <w:lang w:val="es-MX"/>
        </w:rPr>
        <w:t xml:space="preserve"> los </w:t>
      </w:r>
      <w:r w:rsidRPr="0046302C">
        <w:rPr>
          <w:rFonts w:ascii="Times New Roman" w:eastAsia="Times New Roman" w:hAnsi="Times New Roman" w:cs="Times New Roman"/>
          <w:color w:val="000000" w:themeColor="text1"/>
          <w:sz w:val="24"/>
          <w:szCs w:val="24"/>
          <w:lang w:val="es-MX" w:eastAsia="es-MX"/>
        </w:rPr>
        <w:t>dominios, las competencias y los desempeños que caracterizan una buena docencia.</w:t>
      </w:r>
    </w:p>
    <w:p w:rsidR="00970ED3" w:rsidRPr="0046302C" w:rsidRDefault="00970ED3" w:rsidP="00970ED3">
      <w:pPr>
        <w:autoSpaceDE w:val="0"/>
        <w:autoSpaceDN w:val="0"/>
        <w:adjustRightInd w:val="0"/>
        <w:spacing w:line="480" w:lineRule="auto"/>
        <w:jc w:val="both"/>
        <w:rPr>
          <w:rFonts w:ascii="Times New Roman" w:hAnsi="Times New Roman" w:cs="Times New Roman"/>
          <w:color w:val="000000" w:themeColor="text1"/>
          <w:sz w:val="24"/>
          <w:szCs w:val="24"/>
          <w:lang w:val="es-MX"/>
        </w:rPr>
      </w:pPr>
      <w:r w:rsidRPr="0046302C">
        <w:rPr>
          <w:rFonts w:ascii="Times New Roman" w:hAnsi="Times New Roman" w:cs="Times New Roman"/>
          <w:color w:val="000000" w:themeColor="text1"/>
          <w:sz w:val="24"/>
          <w:szCs w:val="24"/>
        </w:rPr>
        <w:lastRenderedPageBreak/>
        <w:t xml:space="preserve">La   generación de </w:t>
      </w:r>
      <w:r w:rsidRPr="0046302C">
        <w:rPr>
          <w:rFonts w:ascii="Times New Roman" w:hAnsi="Times New Roman" w:cs="Times New Roman"/>
          <w:color w:val="000000" w:themeColor="text1"/>
          <w:sz w:val="24"/>
          <w:szCs w:val="24"/>
          <w:lang w:val="es-MX"/>
        </w:rPr>
        <w:t xml:space="preserve">ambientes de formación utilizando los recursos digitales en la práctica educativa, surgió del común de docentes quienes cada día están empleando más y más secuencias didácticas utilizando la metodología PEPA, con lo que queda demostrado que cada dominio, cada competencia y cada desempeño está siendo interiorizado por los docentes y va trascendiendo a los docentes de secundaria y prescolar. </w:t>
      </w:r>
    </w:p>
    <w:p w:rsidR="00970ED3" w:rsidRDefault="00970ED3" w:rsidP="00970ED3">
      <w:pPr>
        <w:pStyle w:val="Sinespaciado"/>
        <w:spacing w:line="480" w:lineRule="auto"/>
        <w:rPr>
          <w:rFonts w:ascii="Times New Roman" w:hAnsi="Times New Roman"/>
          <w:color w:val="000000" w:themeColor="text1"/>
          <w:sz w:val="24"/>
          <w:szCs w:val="24"/>
          <w:lang w:val="es-MX"/>
        </w:rPr>
      </w:pPr>
      <w:r w:rsidRPr="0046302C">
        <w:rPr>
          <w:rFonts w:ascii="Times New Roman" w:hAnsi="Times New Roman"/>
          <w:color w:val="000000" w:themeColor="text1"/>
          <w:sz w:val="24"/>
          <w:szCs w:val="24"/>
          <w:lang w:val="es-MX"/>
        </w:rPr>
        <w:t>Evaluar el impacto generado por la puesta en común de un modelo de promoción de un Marco</w:t>
      </w:r>
      <w:r w:rsidRPr="0046302C">
        <w:rPr>
          <w:rFonts w:ascii="Times New Roman" w:hAnsi="Times New Roman"/>
          <w:color w:val="000000" w:themeColor="text1"/>
          <w:sz w:val="24"/>
          <w:szCs w:val="24"/>
          <w:lang w:val="es-MX" w:eastAsia="es-MX"/>
        </w:rPr>
        <w:t xml:space="preserve"> para el Buen Desempeño Docente demuestra que se están teniendo en cuenta los </w:t>
      </w:r>
      <w:r w:rsidRPr="0046302C">
        <w:rPr>
          <w:rFonts w:ascii="Times New Roman" w:hAnsi="Times New Roman"/>
          <w:bCs/>
          <w:color w:val="000000" w:themeColor="text1"/>
          <w:sz w:val="24"/>
          <w:szCs w:val="24"/>
          <w:lang w:val="es-MX"/>
        </w:rPr>
        <w:t>dominios</w:t>
      </w:r>
      <w:r w:rsidRPr="0046302C">
        <w:rPr>
          <w:rFonts w:ascii="Times New Roman" w:hAnsi="Times New Roman"/>
          <w:color w:val="000000" w:themeColor="text1"/>
          <w:sz w:val="24"/>
          <w:szCs w:val="24"/>
          <w:lang w:val="es-MX" w:eastAsia="es-MX"/>
        </w:rPr>
        <w:t xml:space="preserve">, las competencias y los desempeños que caracterizan una buena docencia, </w:t>
      </w:r>
      <w:r w:rsidRPr="0046302C">
        <w:rPr>
          <w:rFonts w:ascii="Times New Roman" w:hAnsi="Times New Roman"/>
          <w:color w:val="000000" w:themeColor="text1"/>
          <w:sz w:val="24"/>
          <w:szCs w:val="24"/>
          <w:lang w:val="es-MX"/>
        </w:rPr>
        <w:t>En este sentido, este proyecto constituye un gran intento por ofrecerle a la comunidad Loperena, desde la IAP, la posibilidad de avanzar a nuevos retos para seguirse situándose como el mejor colegio del municipio de Valledupar y del Cesar.</w:t>
      </w:r>
    </w:p>
    <w:p w:rsidR="00562D9C" w:rsidRDefault="00562D9C" w:rsidP="00A90329">
      <w:pPr>
        <w:pStyle w:val="Sinespaciado"/>
        <w:ind w:firstLine="0"/>
        <w:rPr>
          <w:rFonts w:ascii="Times New Roman" w:hAnsi="Times New Roman"/>
          <w:color w:val="000000" w:themeColor="text1"/>
          <w:sz w:val="24"/>
          <w:szCs w:val="24"/>
          <w:lang w:val="es-MX" w:eastAsia="es-MX"/>
        </w:rPr>
      </w:pPr>
    </w:p>
    <w:p w:rsidR="00562D9C" w:rsidRPr="0046302C" w:rsidRDefault="00562D9C" w:rsidP="00970ED3">
      <w:pPr>
        <w:pStyle w:val="Sinespaciado"/>
        <w:rPr>
          <w:rFonts w:ascii="Times New Roman" w:hAnsi="Times New Roman"/>
          <w:color w:val="000000" w:themeColor="text1"/>
          <w:sz w:val="24"/>
          <w:szCs w:val="24"/>
          <w:lang w:val="es-MX" w:eastAsia="es-MX"/>
        </w:rPr>
      </w:pPr>
    </w:p>
    <w:p w:rsidR="00970ED3" w:rsidRPr="00970ED3" w:rsidRDefault="00970ED3" w:rsidP="00970ED3">
      <w:pPr>
        <w:rPr>
          <w:rFonts w:ascii="Times New Roman" w:eastAsia="Times New Roman" w:hAnsi="Times New Roman" w:cs="Times New Roman"/>
          <w:b/>
          <w:color w:val="000000" w:themeColor="text1"/>
          <w:sz w:val="24"/>
          <w:szCs w:val="24"/>
          <w:lang w:val="es-MX" w:eastAsia="es-MX"/>
        </w:rPr>
      </w:pPr>
      <w:r w:rsidRPr="00B375A3">
        <w:rPr>
          <w:rFonts w:ascii="Times New Roman" w:eastAsia="Times New Roman" w:hAnsi="Times New Roman" w:cs="Times New Roman"/>
          <w:b/>
          <w:color w:val="000000" w:themeColor="text1"/>
          <w:sz w:val="24"/>
          <w:szCs w:val="24"/>
          <w:lang w:val="es-MX" w:eastAsia="es-MX"/>
        </w:rPr>
        <w:t xml:space="preserve">Referencias </w:t>
      </w:r>
      <w:r w:rsidR="001D6510" w:rsidRPr="00B375A3">
        <w:rPr>
          <w:rFonts w:ascii="Times New Roman" w:eastAsia="Times New Roman" w:hAnsi="Times New Roman" w:cs="Times New Roman"/>
          <w:b/>
          <w:color w:val="000000" w:themeColor="text1"/>
          <w:sz w:val="24"/>
          <w:szCs w:val="24"/>
          <w:lang w:val="es-MX" w:eastAsia="es-MX"/>
        </w:rPr>
        <w:t>Bibliográficas</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eastAsia="Times New Roman" w:hAnsi="Times New Roman" w:cs="Times New Roman"/>
          <w:sz w:val="24"/>
          <w:szCs w:val="24"/>
          <w:lang w:val="es-MX" w:eastAsia="es-MX"/>
        </w:rPr>
        <w:fldChar w:fldCharType="begin"/>
      </w:r>
      <w:r>
        <w:rPr>
          <w:rFonts w:ascii="Times New Roman" w:eastAsia="Times New Roman" w:hAnsi="Times New Roman" w:cs="Times New Roman"/>
          <w:sz w:val="24"/>
          <w:szCs w:val="24"/>
          <w:lang w:val="es-ES_tradnl" w:eastAsia="es-MX"/>
        </w:rPr>
        <w:instrText xml:space="preserve"> BIBLIOGRAPHY  \l 1034 </w:instrText>
      </w:r>
      <w:r>
        <w:rPr>
          <w:rFonts w:ascii="Times New Roman" w:eastAsia="Times New Roman" w:hAnsi="Times New Roman" w:cs="Times New Roman"/>
          <w:sz w:val="24"/>
          <w:szCs w:val="24"/>
          <w:lang w:val="es-MX" w:eastAsia="es-MX"/>
        </w:rPr>
        <w:fldChar w:fldCharType="separate"/>
      </w:r>
      <w:r>
        <w:rPr>
          <w:rFonts w:ascii="Times New Roman" w:hAnsi="Times New Roman" w:cs="Times New Roman"/>
          <w:noProof/>
          <w:sz w:val="24"/>
          <w:szCs w:val="24"/>
          <w:lang w:val="es-ES_tradnl"/>
        </w:rPr>
        <w:t xml:space="preserve">Ahumada. (1992). Evaluación de la eficiencia docente. Chile. Críticas a los métodos tradicionales de evaluación docente. . </w:t>
      </w:r>
      <w:r>
        <w:rPr>
          <w:rFonts w:ascii="Times New Roman" w:hAnsi="Times New Roman" w:cs="Times New Roman"/>
          <w:i/>
          <w:iCs/>
          <w:noProof/>
          <w:sz w:val="24"/>
          <w:szCs w:val="24"/>
          <w:lang w:val="es-ES_tradnl"/>
        </w:rPr>
        <w:t>En Revista Perspectiva Educacional. . Universidad Católica de Valparaíso.</w:t>
      </w:r>
      <w:r>
        <w:rPr>
          <w:rFonts w:ascii="Times New Roman" w:hAnsi="Times New Roman" w:cs="Times New Roman"/>
          <w:noProof/>
          <w:sz w:val="24"/>
          <w:szCs w:val="24"/>
          <w:lang w:val="es-ES_tradnl"/>
        </w:rPr>
        <w:t>, 19-20.</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Arancibia, V. (2004.). </w:t>
      </w:r>
      <w:r>
        <w:rPr>
          <w:rFonts w:ascii="Times New Roman" w:hAnsi="Times New Roman" w:cs="Times New Roman"/>
          <w:i/>
          <w:iCs/>
          <w:noProof/>
          <w:sz w:val="24"/>
          <w:szCs w:val="24"/>
          <w:lang w:val="es-ES_tradnl"/>
        </w:rPr>
        <w:t>Características de los profesores efectivos en Chile y su impacto en el rendimiento escolar y autoconcepto académico.</w:t>
      </w:r>
      <w:r>
        <w:rPr>
          <w:rFonts w:ascii="Times New Roman" w:hAnsi="Times New Roman" w:cs="Times New Roman"/>
          <w:noProof/>
          <w:sz w:val="24"/>
          <w:szCs w:val="24"/>
          <w:lang w:val="es-ES_tradnl"/>
        </w:rPr>
        <w:t xml:space="preserve"> Chile: PSYKHE Vol.3,.</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Burga, E. (2012). “La escuela que queremos y soñamos tendrá la Marca Perú”. </w:t>
      </w:r>
      <w:r>
        <w:rPr>
          <w:rFonts w:ascii="Times New Roman" w:hAnsi="Times New Roman" w:cs="Times New Roman"/>
          <w:i/>
          <w:iCs/>
          <w:noProof/>
          <w:sz w:val="24"/>
          <w:szCs w:val="24"/>
          <w:lang w:val="es-ES_tradnl"/>
        </w:rPr>
        <w:t>Revista Tare</w:t>
      </w:r>
      <w:r>
        <w:rPr>
          <w:rFonts w:ascii="Times New Roman" w:hAnsi="Times New Roman" w:cs="Times New Roman"/>
          <w:noProof/>
          <w:sz w:val="24"/>
          <w:szCs w:val="24"/>
          <w:lang w:val="es-ES_tradnl"/>
        </w:rPr>
        <w:t>, 12-89.</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Cardemi, C. (1991.). Factores que inciden en el mejoramiento de los aprendizajes en educación básica. E. </w:t>
      </w:r>
      <w:r>
        <w:rPr>
          <w:rFonts w:ascii="Times New Roman" w:hAnsi="Times New Roman" w:cs="Times New Roman"/>
          <w:i/>
          <w:iCs/>
          <w:noProof/>
          <w:sz w:val="24"/>
          <w:szCs w:val="24"/>
          <w:lang w:val="es-ES_tradnl"/>
        </w:rPr>
        <w:t>En cuadernos de educación, no. 208. CIDE. Santiago de Chile.</w:t>
      </w:r>
      <w:r>
        <w:rPr>
          <w:rFonts w:ascii="Times New Roman" w:hAnsi="Times New Roman" w:cs="Times New Roman"/>
          <w:noProof/>
          <w:sz w:val="24"/>
          <w:szCs w:val="24"/>
          <w:lang w:val="es-ES_tradnl"/>
        </w:rPr>
        <w:t>, 208.</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Connelly, F. M. (1989). Evaluación de profesores: una revisión crítica para una práctica reflexiva supervisada. </w:t>
      </w:r>
      <w:r>
        <w:rPr>
          <w:rFonts w:ascii="Times New Roman" w:hAnsi="Times New Roman" w:cs="Times New Roman"/>
          <w:i/>
          <w:iCs/>
          <w:noProof/>
          <w:sz w:val="24"/>
          <w:szCs w:val="24"/>
          <w:lang w:val="es-ES_tradnl"/>
        </w:rPr>
        <w:t xml:space="preserve">Ponencia presentada al Seminario sobre Políticas de Remuneración y Formación de Profesores. </w:t>
      </w:r>
      <w:r>
        <w:rPr>
          <w:rFonts w:ascii="Times New Roman" w:hAnsi="Times New Roman" w:cs="Times New Roman"/>
          <w:noProof/>
          <w:sz w:val="24"/>
          <w:szCs w:val="24"/>
          <w:lang w:val="es-ES_tradnl"/>
        </w:rPr>
        <w:t>, (pág. 12). Montevideo.</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Elmore Richard. (2003). “Salvar la brecha entre estándares y resultados. El imperativo para el desarrollo profesional en educación”, en: Profesorado,. </w:t>
      </w:r>
      <w:r>
        <w:rPr>
          <w:rFonts w:ascii="Times New Roman" w:hAnsi="Times New Roman" w:cs="Times New Roman"/>
          <w:i/>
          <w:iCs/>
          <w:noProof/>
          <w:sz w:val="24"/>
          <w:szCs w:val="24"/>
          <w:lang w:val="es-ES_tradnl"/>
        </w:rPr>
        <w:t>Revista de currículum y formación del profesorado,</w:t>
      </w:r>
      <w:r>
        <w:rPr>
          <w:rFonts w:ascii="Times New Roman" w:hAnsi="Times New Roman" w:cs="Times New Roman"/>
          <w:noProof/>
          <w:sz w:val="24"/>
          <w:szCs w:val="24"/>
          <w:lang w:val="es-ES_tradnl"/>
        </w:rPr>
        <w:t>, pp. 17, 22.</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lastRenderedPageBreak/>
        <w:t xml:space="preserve">Ezpeleta, J. (1986.). </w:t>
      </w:r>
      <w:r>
        <w:rPr>
          <w:rFonts w:ascii="Times New Roman" w:hAnsi="Times New Roman" w:cs="Times New Roman"/>
          <w:i/>
          <w:iCs/>
          <w:noProof/>
          <w:sz w:val="24"/>
          <w:szCs w:val="24"/>
          <w:lang w:val="es-ES_tradnl"/>
        </w:rPr>
        <w:t>La escuela y los maestros: entre el supuesto y la deducción.</w:t>
      </w:r>
      <w:r>
        <w:rPr>
          <w:rFonts w:ascii="Times New Roman" w:hAnsi="Times New Roman" w:cs="Times New Roman"/>
          <w:noProof/>
          <w:sz w:val="24"/>
          <w:szCs w:val="24"/>
          <w:lang w:val="es-ES_tradnl"/>
        </w:rPr>
        <w:t xml:space="preserve"> México.: Investigación Educativa. No 20. DIE. México.</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Figueroa, L. B. (2010). El Estado docente. En </w:t>
      </w:r>
      <w:r>
        <w:rPr>
          <w:rFonts w:ascii="Times New Roman" w:hAnsi="Times New Roman" w:cs="Times New Roman"/>
          <w:i/>
          <w:iCs/>
          <w:noProof/>
          <w:sz w:val="24"/>
          <w:szCs w:val="24"/>
          <w:lang w:val="es-ES_tradnl"/>
        </w:rPr>
        <w:t>El Estado docente</w:t>
      </w:r>
      <w:r>
        <w:rPr>
          <w:rFonts w:ascii="Times New Roman" w:hAnsi="Times New Roman" w:cs="Times New Roman"/>
          <w:noProof/>
          <w:sz w:val="24"/>
          <w:szCs w:val="24"/>
          <w:lang w:val="es-ES_tradnl"/>
        </w:rPr>
        <w:t xml:space="preserve"> (pág. 130). Caracas: Fundación Biblioteca Ayacucho, .</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García Cabrero, B. L. (2008). García Cabrero, Benilde, Loredo Enríquez, Javier, &amp; Carranza Peña, Guadalupe. . </w:t>
      </w:r>
      <w:r>
        <w:rPr>
          <w:rFonts w:ascii="Times New Roman" w:hAnsi="Times New Roman" w:cs="Times New Roman"/>
          <w:i/>
          <w:iCs/>
          <w:noProof/>
          <w:sz w:val="24"/>
          <w:szCs w:val="24"/>
          <w:lang w:val="es-ES_tradnl"/>
        </w:rPr>
        <w:t>Revista electrónica de investigación educativa,</w:t>
      </w:r>
      <w:r>
        <w:rPr>
          <w:rFonts w:ascii="Times New Roman" w:hAnsi="Times New Roman" w:cs="Times New Roman"/>
          <w:noProof/>
          <w:sz w:val="24"/>
          <w:szCs w:val="24"/>
          <w:lang w:val="es-ES_tradnl"/>
        </w:rPr>
        <w:t>, 12-45.</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Gil, R. (2008). Algunos paradigmas de la formación del profesorado y la reflexión meta. </w:t>
      </w:r>
      <w:r>
        <w:rPr>
          <w:rFonts w:ascii="Times New Roman" w:hAnsi="Times New Roman" w:cs="Times New Roman"/>
          <w:i/>
          <w:iCs/>
          <w:noProof/>
          <w:sz w:val="24"/>
          <w:szCs w:val="24"/>
          <w:lang w:val="es-ES_tradnl"/>
        </w:rPr>
        <w:t xml:space="preserve">Revista de Educación y Cultura </w:t>
      </w:r>
      <w:r>
        <w:rPr>
          <w:rFonts w:ascii="Times New Roman" w:hAnsi="Times New Roman" w:cs="Times New Roman"/>
          <w:noProof/>
          <w:sz w:val="24"/>
          <w:szCs w:val="24"/>
          <w:lang w:val="es-ES_tradnl"/>
        </w:rPr>
        <w:t>, 9.</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Lara., G. (1998). La evaluación de los procesos de pensamiento de los maestros en contextos urbanos un estudio de caso en escuelas primarias de Guatemala.. </w:t>
      </w:r>
      <w:r>
        <w:rPr>
          <w:rFonts w:ascii="Times New Roman" w:hAnsi="Times New Roman" w:cs="Times New Roman"/>
          <w:i/>
          <w:iCs/>
          <w:noProof/>
          <w:sz w:val="24"/>
          <w:szCs w:val="24"/>
          <w:lang w:val="es-ES_tradnl"/>
        </w:rPr>
        <w:t>Revista Electrónica de Investigación y Evaluación Educativa, 4(1).</w:t>
      </w:r>
      <w:r>
        <w:rPr>
          <w:rFonts w:ascii="Times New Roman" w:hAnsi="Times New Roman" w:cs="Times New Roman"/>
          <w:noProof/>
          <w:sz w:val="24"/>
          <w:szCs w:val="24"/>
          <w:lang w:val="es-ES_tradnl"/>
        </w:rPr>
        <w:t>, 1-2.</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Martín, F. Á. (21 de julio de 2016). </w:t>
      </w:r>
      <w:r>
        <w:rPr>
          <w:rFonts w:ascii="Times New Roman" w:hAnsi="Times New Roman" w:cs="Times New Roman"/>
          <w:i/>
          <w:iCs/>
          <w:noProof/>
          <w:sz w:val="24"/>
          <w:szCs w:val="24"/>
          <w:lang w:val="es-ES_tradnl"/>
        </w:rPr>
        <w:t>biblioteca.uahurtado.</w:t>
      </w:r>
      <w:r>
        <w:rPr>
          <w:rFonts w:ascii="Times New Roman" w:hAnsi="Times New Roman" w:cs="Times New Roman"/>
          <w:noProof/>
          <w:sz w:val="24"/>
          <w:szCs w:val="24"/>
          <w:lang w:val="es-ES_tradnl"/>
        </w:rPr>
        <w:t xml:space="preserve"> Obtenido de Evaluación de la acción docente en Latinoamérica. : http://biblioteca.uahurtado.cl/ujah/reduc/pdf/pdf/8245.pdf</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Mejía. (1987).</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MINEDU“. (2012). </w:t>
      </w:r>
      <w:r>
        <w:rPr>
          <w:rFonts w:ascii="Times New Roman" w:hAnsi="Times New Roman" w:cs="Times New Roman"/>
          <w:i/>
          <w:iCs/>
          <w:noProof/>
          <w:sz w:val="24"/>
          <w:szCs w:val="24"/>
          <w:lang w:val="es-ES_tradnl"/>
        </w:rPr>
        <w:t>Marco de Buen Desempeño Docente: Aportes y comentarios”.</w:t>
      </w:r>
      <w:r>
        <w:rPr>
          <w:rFonts w:ascii="Times New Roman" w:hAnsi="Times New Roman" w:cs="Times New Roman"/>
          <w:noProof/>
          <w:sz w:val="24"/>
          <w:szCs w:val="24"/>
          <w:lang w:val="es-ES_tradnl"/>
        </w:rPr>
        <w:t xml:space="preserve"> Lima -Perù: Documento de trabajo.</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Núñez. ( 1990).</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Rodriguez, R. (2012). </w:t>
      </w:r>
      <w:r>
        <w:rPr>
          <w:rFonts w:ascii="Times New Roman" w:hAnsi="Times New Roman" w:cs="Times New Roman"/>
          <w:i/>
          <w:iCs/>
          <w:noProof/>
          <w:sz w:val="24"/>
          <w:szCs w:val="24"/>
          <w:lang w:val="es-ES_tradnl"/>
        </w:rPr>
        <w:t>Marco delBuen desempeño docente.</w:t>
      </w:r>
      <w:r>
        <w:rPr>
          <w:rFonts w:ascii="Times New Roman" w:hAnsi="Times New Roman" w:cs="Times New Roman"/>
          <w:noProof/>
          <w:sz w:val="24"/>
          <w:szCs w:val="24"/>
          <w:lang w:val="es-ES_tradnl"/>
        </w:rPr>
        <w:t xml:space="preserve"> Lima: MINEDU.</w:t>
      </w:r>
    </w:p>
    <w:p w:rsidR="00970ED3" w:rsidRDefault="00970ED3" w:rsidP="00970ED3">
      <w:pPr>
        <w:pStyle w:val="Bibliografa"/>
        <w:ind w:left="720" w:hanging="720"/>
        <w:rPr>
          <w:rFonts w:ascii="Times New Roman" w:hAnsi="Times New Roman" w:cs="Times New Roman"/>
          <w:noProof/>
          <w:sz w:val="24"/>
          <w:szCs w:val="24"/>
          <w:lang w:val="en-US"/>
        </w:rPr>
      </w:pPr>
      <w:r>
        <w:rPr>
          <w:rFonts w:ascii="Times New Roman" w:hAnsi="Times New Roman" w:cs="Times New Roman"/>
          <w:noProof/>
          <w:sz w:val="24"/>
          <w:szCs w:val="24"/>
          <w:lang w:val="es-ES_tradnl"/>
        </w:rPr>
        <w:t xml:space="preserve">Sánchez:, T. C. (2013). </w:t>
      </w:r>
      <w:r>
        <w:rPr>
          <w:rFonts w:ascii="Times New Roman" w:hAnsi="Times New Roman" w:cs="Times New Roman"/>
          <w:i/>
          <w:iCs/>
          <w:noProof/>
          <w:sz w:val="24"/>
          <w:szCs w:val="24"/>
          <w:lang w:val="es-ES_tradnl"/>
        </w:rPr>
        <w:t>Marco de buen desempeño docente 2013 .</w:t>
      </w:r>
      <w:r>
        <w:rPr>
          <w:rFonts w:ascii="Times New Roman" w:hAnsi="Times New Roman" w:cs="Times New Roman"/>
          <w:noProof/>
          <w:sz w:val="24"/>
          <w:szCs w:val="24"/>
          <w:lang w:val="es-ES_tradnl"/>
        </w:rPr>
        <w:t xml:space="preserve"> </w:t>
      </w:r>
      <w:r>
        <w:rPr>
          <w:rFonts w:ascii="Times New Roman" w:hAnsi="Times New Roman" w:cs="Times New Roman"/>
          <w:noProof/>
          <w:sz w:val="24"/>
          <w:szCs w:val="24"/>
          <w:lang w:val="en-US"/>
        </w:rPr>
        <w:t>Perù: Narcea.</w:t>
      </w:r>
    </w:p>
    <w:p w:rsidR="00562D9C" w:rsidRPr="00562D9C" w:rsidRDefault="00562D9C" w:rsidP="00562D9C">
      <w:pPr>
        <w:rPr>
          <w:rFonts w:ascii="Times New Roman" w:hAnsi="Times New Roman" w:cs="Times New Roman"/>
          <w:lang w:val="en-US"/>
        </w:rPr>
      </w:pPr>
      <w:r>
        <w:rPr>
          <w:rFonts w:ascii="Times New Roman" w:hAnsi="Times New Roman" w:cs="Times New Roman"/>
          <w:lang w:val="en-US"/>
        </w:rPr>
        <w:t>Schettini</w:t>
      </w:r>
      <w:r w:rsidRPr="00562D9C">
        <w:rPr>
          <w:rFonts w:ascii="Times New Roman" w:hAnsi="Times New Roman" w:cs="Times New Roman"/>
          <w:lang w:val="en-US"/>
        </w:rPr>
        <w:t>, Patricia, Cortazzo Ine</w:t>
      </w:r>
      <w:r>
        <w:rPr>
          <w:rFonts w:ascii="Times New Roman" w:hAnsi="Times New Roman" w:cs="Times New Roman"/>
          <w:lang w:val="en-US"/>
        </w:rPr>
        <w:t xml:space="preserve">s (2014) </w:t>
      </w:r>
      <w:r w:rsidRPr="00562D9C">
        <w:rPr>
          <w:rFonts w:ascii="Times New Roman" w:hAnsi="Times New Roman" w:cs="Times New Roman"/>
          <w:i/>
          <w:lang w:val="en-US"/>
        </w:rPr>
        <w:t>Analisis de Datos Cualitativos en la nvestigación Social</w:t>
      </w:r>
      <w:r w:rsidRPr="00562D9C">
        <w:rPr>
          <w:rFonts w:ascii="Times New Roman" w:hAnsi="Times New Roman" w:cs="Times New Roman"/>
          <w:lang w:val="en-US"/>
        </w:rPr>
        <w:t>. Argentina. Editorial de la Universidad de la Plata</w:t>
      </w:r>
    </w:p>
    <w:p w:rsidR="00970ED3" w:rsidRDefault="00970ED3" w:rsidP="00970ED3">
      <w:pPr>
        <w:pStyle w:val="Bibliografa"/>
        <w:ind w:left="720" w:hanging="720"/>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Schön, D. (1987.). </w:t>
      </w:r>
      <w:r>
        <w:rPr>
          <w:rFonts w:ascii="Times New Roman" w:hAnsi="Times New Roman" w:cs="Times New Roman"/>
          <w:i/>
          <w:iCs/>
          <w:noProof/>
          <w:sz w:val="24"/>
          <w:szCs w:val="24"/>
          <w:lang w:val="en-US"/>
        </w:rPr>
        <w:t>Educating the reflective practitioner.</w:t>
      </w:r>
      <w:r>
        <w:rPr>
          <w:rFonts w:ascii="Times New Roman" w:hAnsi="Times New Roman" w:cs="Times New Roman"/>
          <w:noProof/>
          <w:sz w:val="24"/>
          <w:szCs w:val="24"/>
          <w:lang w:val="en-US"/>
        </w:rPr>
        <w:t xml:space="preserve"> Londres: Jossey-Bass.</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n-US"/>
        </w:rPr>
        <w:t xml:space="preserve">Soler., G. (1980). </w:t>
      </w:r>
      <w:r>
        <w:rPr>
          <w:rFonts w:ascii="Times New Roman" w:hAnsi="Times New Roman" w:cs="Times New Roman"/>
          <w:iCs/>
          <w:noProof/>
          <w:sz w:val="24"/>
          <w:szCs w:val="24"/>
          <w:lang w:val="es-ES_tradnl"/>
        </w:rPr>
        <w:t>El perfil del profesor eficaz como base para la evaluación de los programas de formación del profesorado: problemas y perspectivas. en la investigación pedagógica y la formación de profesores. .</w:t>
      </w:r>
      <w:r>
        <w:rPr>
          <w:rFonts w:ascii="Times New Roman" w:hAnsi="Times New Roman" w:cs="Times New Roman"/>
          <w:noProof/>
          <w:sz w:val="24"/>
          <w:szCs w:val="24"/>
          <w:lang w:val="es-ES_tradnl"/>
        </w:rPr>
        <w:t xml:space="preserve"> Madrid.: C.S.I.C. .</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Tardif, M. (2004). </w:t>
      </w:r>
      <w:r>
        <w:rPr>
          <w:rFonts w:ascii="Times New Roman" w:hAnsi="Times New Roman" w:cs="Times New Roman"/>
          <w:iCs/>
          <w:noProof/>
          <w:sz w:val="24"/>
          <w:szCs w:val="24"/>
          <w:lang w:val="es-ES_tradnl"/>
        </w:rPr>
        <w:t>Los saberes del docente y su desarrollo profesiona</w:t>
      </w:r>
      <w:r>
        <w:rPr>
          <w:rFonts w:ascii="Times New Roman" w:hAnsi="Times New Roman" w:cs="Times New Roman"/>
          <w:i/>
          <w:iCs/>
          <w:noProof/>
          <w:sz w:val="24"/>
          <w:szCs w:val="24"/>
          <w:lang w:val="es-ES_tradnl"/>
        </w:rPr>
        <w:t>l.</w:t>
      </w:r>
      <w:r>
        <w:rPr>
          <w:rFonts w:ascii="Times New Roman" w:hAnsi="Times New Roman" w:cs="Times New Roman"/>
          <w:noProof/>
          <w:sz w:val="24"/>
          <w:szCs w:val="24"/>
          <w:lang w:val="es-ES_tradnl"/>
        </w:rPr>
        <w:t xml:space="preserve"> Madrid: Narcea.</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Terigi, F. (2008). </w:t>
      </w:r>
      <w:r>
        <w:rPr>
          <w:rFonts w:ascii="Times New Roman" w:hAnsi="Times New Roman" w:cs="Times New Roman"/>
          <w:iCs/>
          <w:noProof/>
          <w:sz w:val="24"/>
          <w:szCs w:val="24"/>
          <w:lang w:val="es-ES_tradnl"/>
        </w:rPr>
        <w:t>Desarrollo profesional continuo y carrera docente en América Latina</w:t>
      </w:r>
      <w:r>
        <w:rPr>
          <w:rFonts w:ascii="Times New Roman" w:hAnsi="Times New Roman" w:cs="Times New Roman"/>
          <w:i/>
          <w:iCs/>
          <w:noProof/>
          <w:sz w:val="24"/>
          <w:szCs w:val="24"/>
          <w:lang w:val="es-ES_tradnl"/>
        </w:rPr>
        <w:t>.</w:t>
      </w:r>
      <w:r>
        <w:rPr>
          <w:rFonts w:ascii="Times New Roman" w:hAnsi="Times New Roman" w:cs="Times New Roman"/>
          <w:noProof/>
          <w:sz w:val="24"/>
          <w:szCs w:val="24"/>
          <w:lang w:val="es-ES_tradnl"/>
        </w:rPr>
        <w:t xml:space="preserve"> Lima: Foro Educativo/PREAL/Tarea, 2008.</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Toro, F. (2011). Toro, Fermín. Reflexiones sobre la educacion . Otawa: EUNSE.</w:t>
      </w:r>
    </w:p>
    <w:p w:rsidR="00970ED3" w:rsidRDefault="00970ED3" w:rsidP="00970ED3">
      <w:pPr>
        <w:pStyle w:val="Bibliografa"/>
        <w:ind w:left="720" w:hanging="720"/>
        <w:rPr>
          <w:rFonts w:ascii="Times New Roman" w:hAnsi="Times New Roman" w:cs="Times New Roman"/>
          <w:noProof/>
          <w:sz w:val="24"/>
          <w:szCs w:val="24"/>
          <w:lang w:val="es-ES_tradnl"/>
        </w:rPr>
      </w:pPr>
      <w:r>
        <w:rPr>
          <w:rFonts w:ascii="Times New Roman" w:hAnsi="Times New Roman" w:cs="Times New Roman"/>
          <w:noProof/>
          <w:sz w:val="24"/>
          <w:szCs w:val="24"/>
          <w:lang w:val="es-ES_tradnl"/>
        </w:rPr>
        <w:t xml:space="preserve">Torres, L. N. (26 de Septiembre, de 2015). Colegio Nacional Loperena llega a sus 73 años.Especial para el Pilón. </w:t>
      </w:r>
      <w:r>
        <w:rPr>
          <w:rFonts w:ascii="Times New Roman" w:hAnsi="Times New Roman" w:cs="Times New Roman"/>
          <w:i/>
          <w:iCs/>
          <w:noProof/>
          <w:sz w:val="24"/>
          <w:szCs w:val="24"/>
          <w:lang w:val="es-ES_tradnl"/>
        </w:rPr>
        <w:t>El pilòn</w:t>
      </w:r>
      <w:r>
        <w:rPr>
          <w:rFonts w:ascii="Times New Roman" w:hAnsi="Times New Roman" w:cs="Times New Roman"/>
          <w:noProof/>
          <w:sz w:val="24"/>
          <w:szCs w:val="24"/>
          <w:lang w:val="es-ES_tradnl"/>
        </w:rPr>
        <w:t>.</w:t>
      </w:r>
    </w:p>
    <w:p w:rsidR="00970ED3" w:rsidRDefault="00970ED3" w:rsidP="00970ED3">
      <w:pPr>
        <w:rPr>
          <w:rFonts w:ascii="Times New Roman" w:eastAsia="Times New Roman" w:hAnsi="Times New Roman" w:cs="Times New Roman"/>
          <w:sz w:val="24"/>
          <w:szCs w:val="24"/>
          <w:lang w:val="es-MX" w:eastAsia="es-MX"/>
        </w:rPr>
      </w:pPr>
      <w:r>
        <w:rPr>
          <w:rFonts w:ascii="Times New Roman" w:eastAsia="Times New Roman" w:hAnsi="Times New Roman" w:cs="Times New Roman"/>
          <w:sz w:val="24"/>
          <w:szCs w:val="24"/>
          <w:lang w:val="es-MX" w:eastAsia="es-MX"/>
        </w:rPr>
        <w:fldChar w:fldCharType="end"/>
      </w:r>
    </w:p>
    <w:p w:rsidR="00970ED3" w:rsidRPr="0026687C" w:rsidRDefault="00970ED3" w:rsidP="00970ED3">
      <w:pPr>
        <w:spacing w:after="0" w:line="480" w:lineRule="auto"/>
        <w:jc w:val="both"/>
        <w:rPr>
          <w:rFonts w:ascii="Times New Roman" w:hAnsi="Times New Roman" w:cs="Times New Roman"/>
          <w:sz w:val="24"/>
          <w:szCs w:val="24"/>
        </w:rPr>
      </w:pPr>
    </w:p>
    <w:p w:rsidR="00970ED3" w:rsidRPr="00012B4E" w:rsidRDefault="00970ED3" w:rsidP="00970ED3">
      <w:pPr>
        <w:pStyle w:val="Sinespaciado"/>
        <w:spacing w:line="480" w:lineRule="auto"/>
        <w:rPr>
          <w:rFonts w:ascii="Times New Roman" w:hAnsi="Times New Roman"/>
          <w:sz w:val="24"/>
          <w:szCs w:val="24"/>
        </w:rPr>
      </w:pPr>
    </w:p>
    <w:p w:rsidR="00970ED3" w:rsidRPr="00012B4E" w:rsidRDefault="00970ED3" w:rsidP="00970ED3">
      <w:pPr>
        <w:rPr>
          <w:rFonts w:ascii="Times New Roman" w:eastAsia="Times New Roman" w:hAnsi="Times New Roman" w:cs="Times New Roman"/>
          <w:sz w:val="24"/>
          <w:szCs w:val="24"/>
          <w:lang w:val="es-ES"/>
        </w:rPr>
      </w:pPr>
      <w:r w:rsidRPr="00012B4E">
        <w:rPr>
          <w:rFonts w:ascii="Times New Roman" w:hAnsi="Times New Roman" w:cs="Times New Roman"/>
          <w:sz w:val="24"/>
          <w:szCs w:val="24"/>
        </w:rPr>
        <w:lastRenderedPageBreak/>
        <w:br w:type="page"/>
      </w:r>
    </w:p>
    <w:p w:rsidR="00970ED3" w:rsidRPr="00012B4E" w:rsidRDefault="00970ED3" w:rsidP="00970ED3">
      <w:pPr>
        <w:pStyle w:val="Sinespaciado"/>
        <w:spacing w:line="480" w:lineRule="auto"/>
        <w:rPr>
          <w:rFonts w:ascii="Times New Roman" w:hAnsi="Times New Roman"/>
          <w:sz w:val="24"/>
          <w:szCs w:val="24"/>
        </w:rPr>
      </w:pPr>
    </w:p>
    <w:p w:rsidR="004E629B" w:rsidRDefault="004E629B" w:rsidP="00F71F07">
      <w:pPr>
        <w:jc w:val="both"/>
      </w:pPr>
    </w:p>
    <w:sectPr w:rsidR="004E62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B5D08"/>
    <w:multiLevelType w:val="hybridMultilevel"/>
    <w:tmpl w:val="C6982B76"/>
    <w:lvl w:ilvl="0" w:tplc="42CAA58E">
      <w:numFmt w:val="bullet"/>
      <w:lvlText w:val="-"/>
      <w:lvlJc w:val="left"/>
      <w:pPr>
        <w:ind w:left="720" w:hanging="360"/>
      </w:pPr>
      <w:rPr>
        <w:rFonts w:ascii="Times New Roman" w:eastAsia="Times New Roman" w:hAnsi="Times New Roman" w:cs="Times New Roman" w:hint="default"/>
        <w:b w:val="0"/>
        <w:color w:val="auto"/>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nsid w:val="17926892"/>
    <w:multiLevelType w:val="hybridMultilevel"/>
    <w:tmpl w:val="C720B4A0"/>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
    <w:nsid w:val="1A41579E"/>
    <w:multiLevelType w:val="hybridMultilevel"/>
    <w:tmpl w:val="F5D210E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nsid w:val="33DE781F"/>
    <w:multiLevelType w:val="hybridMultilevel"/>
    <w:tmpl w:val="71BA90BE"/>
    <w:lvl w:ilvl="0" w:tplc="EBCA2ED8">
      <w:numFmt w:val="bullet"/>
      <w:lvlText w:val="-"/>
      <w:lvlJc w:val="left"/>
      <w:pPr>
        <w:ind w:left="420" w:hanging="360"/>
      </w:pPr>
      <w:rPr>
        <w:rFonts w:ascii="Times New Roman" w:eastAsia="Times New Roman" w:hAnsi="Times New Roman" w:cs="Times New Roman" w:hint="default"/>
        <w:b/>
      </w:rPr>
    </w:lvl>
    <w:lvl w:ilvl="1" w:tplc="580A0003" w:tentative="1">
      <w:start w:val="1"/>
      <w:numFmt w:val="bullet"/>
      <w:lvlText w:val="o"/>
      <w:lvlJc w:val="left"/>
      <w:pPr>
        <w:ind w:left="1140" w:hanging="360"/>
      </w:pPr>
      <w:rPr>
        <w:rFonts w:ascii="Courier New" w:hAnsi="Courier New" w:cs="Courier New" w:hint="default"/>
      </w:rPr>
    </w:lvl>
    <w:lvl w:ilvl="2" w:tplc="580A0005" w:tentative="1">
      <w:start w:val="1"/>
      <w:numFmt w:val="bullet"/>
      <w:lvlText w:val=""/>
      <w:lvlJc w:val="left"/>
      <w:pPr>
        <w:ind w:left="1860" w:hanging="360"/>
      </w:pPr>
      <w:rPr>
        <w:rFonts w:ascii="Wingdings" w:hAnsi="Wingdings" w:hint="default"/>
      </w:rPr>
    </w:lvl>
    <w:lvl w:ilvl="3" w:tplc="580A0001" w:tentative="1">
      <w:start w:val="1"/>
      <w:numFmt w:val="bullet"/>
      <w:lvlText w:val=""/>
      <w:lvlJc w:val="left"/>
      <w:pPr>
        <w:ind w:left="2580" w:hanging="360"/>
      </w:pPr>
      <w:rPr>
        <w:rFonts w:ascii="Symbol" w:hAnsi="Symbol" w:hint="default"/>
      </w:rPr>
    </w:lvl>
    <w:lvl w:ilvl="4" w:tplc="580A0003" w:tentative="1">
      <w:start w:val="1"/>
      <w:numFmt w:val="bullet"/>
      <w:lvlText w:val="o"/>
      <w:lvlJc w:val="left"/>
      <w:pPr>
        <w:ind w:left="3300" w:hanging="360"/>
      </w:pPr>
      <w:rPr>
        <w:rFonts w:ascii="Courier New" w:hAnsi="Courier New" w:cs="Courier New" w:hint="default"/>
      </w:rPr>
    </w:lvl>
    <w:lvl w:ilvl="5" w:tplc="580A0005" w:tentative="1">
      <w:start w:val="1"/>
      <w:numFmt w:val="bullet"/>
      <w:lvlText w:val=""/>
      <w:lvlJc w:val="left"/>
      <w:pPr>
        <w:ind w:left="4020" w:hanging="360"/>
      </w:pPr>
      <w:rPr>
        <w:rFonts w:ascii="Wingdings" w:hAnsi="Wingdings" w:hint="default"/>
      </w:rPr>
    </w:lvl>
    <w:lvl w:ilvl="6" w:tplc="580A0001" w:tentative="1">
      <w:start w:val="1"/>
      <w:numFmt w:val="bullet"/>
      <w:lvlText w:val=""/>
      <w:lvlJc w:val="left"/>
      <w:pPr>
        <w:ind w:left="4740" w:hanging="360"/>
      </w:pPr>
      <w:rPr>
        <w:rFonts w:ascii="Symbol" w:hAnsi="Symbol" w:hint="default"/>
      </w:rPr>
    </w:lvl>
    <w:lvl w:ilvl="7" w:tplc="580A0003" w:tentative="1">
      <w:start w:val="1"/>
      <w:numFmt w:val="bullet"/>
      <w:lvlText w:val="o"/>
      <w:lvlJc w:val="left"/>
      <w:pPr>
        <w:ind w:left="5460" w:hanging="360"/>
      </w:pPr>
      <w:rPr>
        <w:rFonts w:ascii="Courier New" w:hAnsi="Courier New" w:cs="Courier New" w:hint="default"/>
      </w:rPr>
    </w:lvl>
    <w:lvl w:ilvl="8" w:tplc="580A0005" w:tentative="1">
      <w:start w:val="1"/>
      <w:numFmt w:val="bullet"/>
      <w:lvlText w:val=""/>
      <w:lvlJc w:val="left"/>
      <w:pPr>
        <w:ind w:left="61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546"/>
    <w:rsid w:val="0006445D"/>
    <w:rsid w:val="000D46D8"/>
    <w:rsid w:val="001D6510"/>
    <w:rsid w:val="002572B5"/>
    <w:rsid w:val="003B24A8"/>
    <w:rsid w:val="0046727F"/>
    <w:rsid w:val="004E629B"/>
    <w:rsid w:val="00562D9C"/>
    <w:rsid w:val="00577546"/>
    <w:rsid w:val="00970ED3"/>
    <w:rsid w:val="00A179B6"/>
    <w:rsid w:val="00A414E5"/>
    <w:rsid w:val="00A90329"/>
    <w:rsid w:val="00BF2175"/>
    <w:rsid w:val="00C338DD"/>
    <w:rsid w:val="00C821B5"/>
    <w:rsid w:val="00EF200A"/>
    <w:rsid w:val="00F62787"/>
    <w:rsid w:val="00F71F07"/>
    <w:rsid w:val="00FB58D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546"/>
  </w:style>
  <w:style w:type="paragraph" w:styleId="Ttulo1">
    <w:name w:val="heading 1"/>
    <w:basedOn w:val="Normal"/>
    <w:next w:val="Normal"/>
    <w:link w:val="Ttulo1Car"/>
    <w:uiPriority w:val="9"/>
    <w:qFormat/>
    <w:rsid w:val="00C821B5"/>
    <w:pPr>
      <w:keepNext/>
      <w:keepLines/>
      <w:spacing w:before="240" w:after="0" w:line="480" w:lineRule="auto"/>
      <w:ind w:firstLine="567"/>
      <w:jc w:val="both"/>
      <w:outlineLvl w:val="0"/>
    </w:pPr>
    <w:rPr>
      <w:rFonts w:asciiTheme="majorHAnsi" w:eastAsiaTheme="majorEastAsia" w:hAnsiTheme="majorHAnsi" w:cstheme="majorBidi"/>
      <w:color w:val="2E74B5" w:themeColor="accent1" w:themeShade="BF"/>
      <w:sz w:val="32"/>
      <w:szCs w:val="3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77546"/>
    <w:rPr>
      <w:color w:val="0563C1" w:themeColor="hyperlink"/>
      <w:u w:val="single"/>
    </w:rPr>
  </w:style>
  <w:style w:type="paragraph" w:styleId="Sinespaciado">
    <w:name w:val="No Spacing"/>
    <w:link w:val="SinespaciadoCar"/>
    <w:uiPriority w:val="1"/>
    <w:qFormat/>
    <w:rsid w:val="00577546"/>
    <w:pPr>
      <w:spacing w:after="0" w:line="240" w:lineRule="auto"/>
      <w:ind w:firstLine="567"/>
      <w:jc w:val="both"/>
    </w:pPr>
    <w:rPr>
      <w:rFonts w:eastAsia="Times New Roman" w:cs="Times New Roman"/>
      <w:lang w:val="es-ES"/>
    </w:rPr>
  </w:style>
  <w:style w:type="character" w:customStyle="1" w:styleId="SinespaciadoCar">
    <w:name w:val="Sin espaciado Car"/>
    <w:link w:val="Sinespaciado"/>
    <w:uiPriority w:val="1"/>
    <w:locked/>
    <w:rsid w:val="00577546"/>
    <w:rPr>
      <w:rFonts w:eastAsia="Times New Roman" w:cs="Times New Roman"/>
      <w:lang w:val="es-ES"/>
    </w:rPr>
  </w:style>
  <w:style w:type="paragraph" w:styleId="Prrafodelista">
    <w:name w:val="List Paragraph"/>
    <w:basedOn w:val="Normal"/>
    <w:uiPriority w:val="34"/>
    <w:qFormat/>
    <w:rsid w:val="004E629B"/>
    <w:pPr>
      <w:ind w:left="720"/>
      <w:contextualSpacing/>
    </w:pPr>
  </w:style>
  <w:style w:type="paragraph" w:customStyle="1" w:styleId="Default">
    <w:name w:val="Default"/>
    <w:rsid w:val="00C821B5"/>
    <w:pPr>
      <w:autoSpaceDE w:val="0"/>
      <w:autoSpaceDN w:val="0"/>
      <w:adjustRightInd w:val="0"/>
      <w:spacing w:after="0" w:line="240" w:lineRule="auto"/>
      <w:ind w:firstLine="567"/>
      <w:jc w:val="both"/>
    </w:pPr>
    <w:rPr>
      <w:rFonts w:ascii="Verdana" w:eastAsia="Calibri" w:hAnsi="Verdana" w:cs="Verdana"/>
      <w:color w:val="000000"/>
      <w:sz w:val="24"/>
      <w:szCs w:val="24"/>
    </w:rPr>
  </w:style>
  <w:style w:type="character" w:customStyle="1" w:styleId="Ttulo1Car">
    <w:name w:val="Título 1 Car"/>
    <w:basedOn w:val="Fuentedeprrafopredeter"/>
    <w:link w:val="Ttulo1"/>
    <w:uiPriority w:val="9"/>
    <w:rsid w:val="00C821B5"/>
    <w:rPr>
      <w:rFonts w:asciiTheme="majorHAnsi" w:eastAsiaTheme="majorEastAsia" w:hAnsiTheme="majorHAnsi" w:cstheme="majorBidi"/>
      <w:color w:val="2E74B5" w:themeColor="accent1" w:themeShade="BF"/>
      <w:sz w:val="32"/>
      <w:szCs w:val="32"/>
      <w:lang w:val="es-ES"/>
    </w:rPr>
  </w:style>
  <w:style w:type="paragraph" w:styleId="NormalWeb">
    <w:name w:val="Normal (Web)"/>
    <w:basedOn w:val="Normal"/>
    <w:uiPriority w:val="99"/>
    <w:unhideWhenUsed/>
    <w:rsid w:val="00C821B5"/>
    <w:pPr>
      <w:spacing w:before="100" w:beforeAutospacing="1" w:after="100" w:afterAutospacing="1" w:line="240" w:lineRule="auto"/>
      <w:ind w:firstLine="567"/>
      <w:jc w:val="both"/>
    </w:pPr>
    <w:rPr>
      <w:rFonts w:ascii="Times New Roman" w:eastAsia="Times New Roman" w:hAnsi="Times New Roman" w:cs="Times New Roman"/>
      <w:sz w:val="24"/>
      <w:szCs w:val="24"/>
      <w:lang w:val="es-MX" w:eastAsia="es-MX"/>
    </w:rPr>
  </w:style>
  <w:style w:type="table" w:styleId="Tablaconcuadrcula">
    <w:name w:val="Table Grid"/>
    <w:basedOn w:val="Tablanormal"/>
    <w:uiPriority w:val="59"/>
    <w:rsid w:val="00C821B5"/>
    <w:pPr>
      <w:spacing w:after="0" w:line="240" w:lineRule="auto"/>
      <w:jc w:val="both"/>
    </w:pPr>
    <w:rPr>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a">
    <w:name w:val="Bibliography"/>
    <w:basedOn w:val="Normal"/>
    <w:next w:val="Normal"/>
    <w:uiPriority w:val="37"/>
    <w:semiHidden/>
    <w:unhideWhenUsed/>
    <w:rsid w:val="00970E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546"/>
  </w:style>
  <w:style w:type="paragraph" w:styleId="Ttulo1">
    <w:name w:val="heading 1"/>
    <w:basedOn w:val="Normal"/>
    <w:next w:val="Normal"/>
    <w:link w:val="Ttulo1Car"/>
    <w:uiPriority w:val="9"/>
    <w:qFormat/>
    <w:rsid w:val="00C821B5"/>
    <w:pPr>
      <w:keepNext/>
      <w:keepLines/>
      <w:spacing w:before="240" w:after="0" w:line="480" w:lineRule="auto"/>
      <w:ind w:firstLine="567"/>
      <w:jc w:val="both"/>
      <w:outlineLvl w:val="0"/>
    </w:pPr>
    <w:rPr>
      <w:rFonts w:asciiTheme="majorHAnsi" w:eastAsiaTheme="majorEastAsia" w:hAnsiTheme="majorHAnsi" w:cstheme="majorBidi"/>
      <w:color w:val="2E74B5" w:themeColor="accent1" w:themeShade="BF"/>
      <w:sz w:val="32"/>
      <w:szCs w:val="3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77546"/>
    <w:rPr>
      <w:color w:val="0563C1" w:themeColor="hyperlink"/>
      <w:u w:val="single"/>
    </w:rPr>
  </w:style>
  <w:style w:type="paragraph" w:styleId="Sinespaciado">
    <w:name w:val="No Spacing"/>
    <w:link w:val="SinespaciadoCar"/>
    <w:uiPriority w:val="1"/>
    <w:qFormat/>
    <w:rsid w:val="00577546"/>
    <w:pPr>
      <w:spacing w:after="0" w:line="240" w:lineRule="auto"/>
      <w:ind w:firstLine="567"/>
      <w:jc w:val="both"/>
    </w:pPr>
    <w:rPr>
      <w:rFonts w:eastAsia="Times New Roman" w:cs="Times New Roman"/>
      <w:lang w:val="es-ES"/>
    </w:rPr>
  </w:style>
  <w:style w:type="character" w:customStyle="1" w:styleId="SinespaciadoCar">
    <w:name w:val="Sin espaciado Car"/>
    <w:link w:val="Sinespaciado"/>
    <w:uiPriority w:val="1"/>
    <w:locked/>
    <w:rsid w:val="00577546"/>
    <w:rPr>
      <w:rFonts w:eastAsia="Times New Roman" w:cs="Times New Roman"/>
      <w:lang w:val="es-ES"/>
    </w:rPr>
  </w:style>
  <w:style w:type="paragraph" w:styleId="Prrafodelista">
    <w:name w:val="List Paragraph"/>
    <w:basedOn w:val="Normal"/>
    <w:uiPriority w:val="34"/>
    <w:qFormat/>
    <w:rsid w:val="004E629B"/>
    <w:pPr>
      <w:ind w:left="720"/>
      <w:contextualSpacing/>
    </w:pPr>
  </w:style>
  <w:style w:type="paragraph" w:customStyle="1" w:styleId="Default">
    <w:name w:val="Default"/>
    <w:rsid w:val="00C821B5"/>
    <w:pPr>
      <w:autoSpaceDE w:val="0"/>
      <w:autoSpaceDN w:val="0"/>
      <w:adjustRightInd w:val="0"/>
      <w:spacing w:after="0" w:line="240" w:lineRule="auto"/>
      <w:ind w:firstLine="567"/>
      <w:jc w:val="both"/>
    </w:pPr>
    <w:rPr>
      <w:rFonts w:ascii="Verdana" w:eastAsia="Calibri" w:hAnsi="Verdana" w:cs="Verdana"/>
      <w:color w:val="000000"/>
      <w:sz w:val="24"/>
      <w:szCs w:val="24"/>
    </w:rPr>
  </w:style>
  <w:style w:type="character" w:customStyle="1" w:styleId="Ttulo1Car">
    <w:name w:val="Título 1 Car"/>
    <w:basedOn w:val="Fuentedeprrafopredeter"/>
    <w:link w:val="Ttulo1"/>
    <w:uiPriority w:val="9"/>
    <w:rsid w:val="00C821B5"/>
    <w:rPr>
      <w:rFonts w:asciiTheme="majorHAnsi" w:eastAsiaTheme="majorEastAsia" w:hAnsiTheme="majorHAnsi" w:cstheme="majorBidi"/>
      <w:color w:val="2E74B5" w:themeColor="accent1" w:themeShade="BF"/>
      <w:sz w:val="32"/>
      <w:szCs w:val="32"/>
      <w:lang w:val="es-ES"/>
    </w:rPr>
  </w:style>
  <w:style w:type="paragraph" w:styleId="NormalWeb">
    <w:name w:val="Normal (Web)"/>
    <w:basedOn w:val="Normal"/>
    <w:uiPriority w:val="99"/>
    <w:unhideWhenUsed/>
    <w:rsid w:val="00C821B5"/>
    <w:pPr>
      <w:spacing w:before="100" w:beforeAutospacing="1" w:after="100" w:afterAutospacing="1" w:line="240" w:lineRule="auto"/>
      <w:ind w:firstLine="567"/>
      <w:jc w:val="both"/>
    </w:pPr>
    <w:rPr>
      <w:rFonts w:ascii="Times New Roman" w:eastAsia="Times New Roman" w:hAnsi="Times New Roman" w:cs="Times New Roman"/>
      <w:sz w:val="24"/>
      <w:szCs w:val="24"/>
      <w:lang w:val="es-MX" w:eastAsia="es-MX"/>
    </w:rPr>
  </w:style>
  <w:style w:type="table" w:styleId="Tablaconcuadrcula">
    <w:name w:val="Table Grid"/>
    <w:basedOn w:val="Tablanormal"/>
    <w:uiPriority w:val="59"/>
    <w:rsid w:val="00C821B5"/>
    <w:pPr>
      <w:spacing w:after="0" w:line="240" w:lineRule="auto"/>
      <w:jc w:val="both"/>
    </w:pPr>
    <w:rPr>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a">
    <w:name w:val="Bibliography"/>
    <w:basedOn w:val="Normal"/>
    <w:next w:val="Normal"/>
    <w:uiPriority w:val="37"/>
    <w:semiHidden/>
    <w:unhideWhenUsed/>
    <w:rsid w:val="00970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831722">
      <w:bodyDiv w:val="1"/>
      <w:marLeft w:val="0"/>
      <w:marRight w:val="0"/>
      <w:marTop w:val="0"/>
      <w:marBottom w:val="0"/>
      <w:divBdr>
        <w:top w:val="none" w:sz="0" w:space="0" w:color="auto"/>
        <w:left w:val="none" w:sz="0" w:space="0" w:color="auto"/>
        <w:bottom w:val="none" w:sz="0" w:space="0" w:color="auto"/>
        <w:right w:val="none" w:sz="0" w:space="0" w:color="auto"/>
      </w:divBdr>
    </w:div>
    <w:div w:id="208209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kdaza82@gmail.com" TargetMode="External"/><Relationship Id="rId3" Type="http://schemas.openxmlformats.org/officeDocument/2006/relationships/styles" Target="styles.xml"/><Relationship Id="rId7" Type="http://schemas.openxmlformats.org/officeDocument/2006/relationships/hyperlink" Target="mailto:Frankdaza82@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ineducacion.gov.co/1621/articles-86102_archivo_pdf.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BURSS</b:Tag>
    <b:SourceType>JournalArticle</b:SourceType>
    <b:Guid>{185BC4D8-55BF-42B1-89F0-89A5D756D94A}</b:Guid>
    <b:Author>
      <b:Author>
        <b:NameList>
          <b:Person>
            <b:Last>Burga</b:Last>
            <b:First>Elena:a</b:First>
          </b:Person>
        </b:NameList>
      </b:Author>
    </b:Author>
    <b:Title>“La escuela que queremos y soñamos tendrá la Marca Perú”.</b:Title>
    <b:JournalName>Revista Tare</b:JournalName>
    <b:Year>2012</b:Year>
    <b:Pages>12-89</b:Pages>
    <b:RefOrder>1</b:RefOrder>
  </b:Source>
  <b:Source>
    <b:Tag>Fra16</b:Tag>
    <b:SourceType>DocumentFromInternetSite</b:SourceType>
    <b:Guid>{1BAFBB10-45EB-4D64-B366-7777BCC95379}</b:Guid>
    <b:Author>
      <b:Author>
        <b:NameList>
          <b:Person>
            <b:Last>Martín</b:Last>
            <b:First>Francisco</b:First>
            <b:Middle>Álvarez</b:Middle>
          </b:Person>
        </b:NameList>
      </b:Author>
    </b:Author>
    <b:Title>biblioteca.uahurtado</b:Title>
    <b:Year>2016</b:Year>
    <b:InternetSiteTitle>Evaluación de la acción docente en Latinoamérica. </b:InternetSiteTitle>
    <b:Month>julio</b:Month>
    <b:Day>21</b:Day>
    <b:URL>http://biblioteca.uahurtado.cl/ujah/reduc/pdf/pdf/8245.pdf</b:URL>
    <b:RefOrder>3</b:RefOrder>
  </b:Source>
  <b:Source>
    <b:Tag>MIN12</b:Tag>
    <b:SourceType>Report</b:SourceType>
    <b:Guid>{68AC63DC-4BDB-48F5-99DF-9AFAC580192B}</b:Guid>
    <b:Title>Marco de Buen Desempeño Docente: Aportes y comentarios”.</b:Title>
    <b:Year>2012</b:Year>
    <b:Author>
      <b:Author>
        <b:NameList>
          <b:Person>
            <b:Last>MINEDU“</b:Last>
          </b:Person>
        </b:NameList>
      </b:Author>
    </b:Author>
    <b:Publisher>Documento de trabajo</b:Publisher>
    <b:City>Lima -Perù</b:City>
    <b:RefOrder>2</b:RefOrder>
  </b:Source>
  <b:Source>
    <b:Tag>Ros12</b:Tag>
    <b:SourceType>Report</b:SourceType>
    <b:Guid>{21BBF0CF-01EA-403D-B17B-75EF60F30063}</b:Guid>
    <b:Author>
      <b:Author>
        <b:NameList>
          <b:Person>
            <b:Last>Rodriguez</b:Last>
            <b:First>Rosy</b:First>
          </b:Person>
        </b:NameList>
      </b:Author>
    </b:Author>
    <b:Year>2012</b:Year>
    <b:Title>Marco delBuen desempeño docente</b:Title>
    <b:Publisher>MINEDU</b:Publisher>
    <b:City>Lima</b:City>
    <b:RefOrder>8</b:RefOrder>
  </b:Source>
  <b:Source>
    <b:Tag>Gal98</b:Tag>
    <b:SourceType>JournalArticle</b:SourceType>
    <b:Guid>{7F55E718-170F-4CF3-885F-B30F5A195AF8}</b:Guid>
    <b:Author>
      <b:Author>
        <b:NameList>
          <b:Person>
            <b:Last>Lara.</b:Last>
            <b:First>Galo</b:First>
          </b:Person>
        </b:NameList>
      </b:Author>
    </b:Author>
    <b:Title>La evaluación de los procesos de pensamiento de los maestros en contextos urbanos un estudio de caso en escuelas primarias de Guatemala..</b:Title>
    <b:JournalName>Revista Electrónica de Investigación y Evaluación Educativa, 4(1).</b:JournalName>
    <b:Year>1998</b:Year>
    <b:Pages>1-2</b:Pages>
    <b:RefOrder>4</b:RefOrder>
  </b:Source>
  <b:Source>
    <b:Tag>Ezp86</b:Tag>
    <b:SourceType>Report</b:SourceType>
    <b:Guid>{3E895313-84B0-445B-BB89-F9E8842B8097}</b:Guid>
    <b:Author>
      <b:Author>
        <b:NameList>
          <b:Person>
            <b:Last>Ezpeleta</b:Last>
            <b:First>Joel</b:First>
          </b:Person>
        </b:NameList>
      </b:Author>
    </b:Author>
    <b:Title>La escuela y los maestros: entre el supuesto y la deducción.</b:Title>
    <b:Year>1986.</b:Year>
    <b:Publisher>Investigación Educativa. No 20. DIE. México.</b:Publisher>
    <b:City>México.</b:City>
    <b:RefOrder>5</b:RefOrder>
  </b:Source>
  <b:Source>
    <b:Tag>Tor11</b:Tag>
    <b:SourceType>BookSection</b:SourceType>
    <b:Guid>{984D8286-6C86-4170-B107-87BA67B3EF37}</b:Guid>
    <b:Author>
      <b:Author>
        <b:NameList>
          <b:Person>
            <b:Last>Toro</b:Last>
            <b:First>Fermín.</b:First>
          </b:Person>
        </b:NameList>
      </b:Author>
    </b:Author>
    <b:Title>Toro, Fermín. Reflexiones sobre la educacion </b:Title>
    <b:Year>2011</b:Year>
    <b:Pages>123</b:Pages>
    <b:City>Otawa</b:City>
    <b:Publisher>EUNSE</b:Publisher>
    <b:RefOrder>6</b:RefOrder>
  </b:Source>
  <b:Source>
    <b:Tag>Ara94</b:Tag>
    <b:SourceType>Report</b:SourceType>
    <b:Guid>{EEC12E27-2CF6-4650-92C9-706405757F26}</b:Guid>
    <b:Author>
      <b:Author>
        <b:NameList>
          <b:Person>
            <b:Last>Arancibia</b:Last>
            <b:First>V.</b:First>
          </b:Person>
        </b:NameList>
      </b:Author>
    </b:Author>
    <b:Title>Características de los profesores efectivos en Chile y su impacto en el rendimiento escolar y autoconcepto académico.</b:Title>
    <b:Year>2004.</b:Year>
    <b:City>Chile</b:City>
    <b:Publisher>PSYKHE Vol.3,</b:Publisher>
    <b:RefOrder>7</b:RefOrder>
  </b:Source>
  <b:Source>
    <b:Tag>Scher</b:Tag>
    <b:SourceType>Book</b:SourceType>
    <b:Guid>{EB4D693F-496A-4D3D-BEFF-2F2C33153EF8}</b:Guid>
    <b:Title>Educating the reflective practitioner.</b:Title>
    <b:Year>1987.</b:Year>
    <b:City>Londres</b:City>
    <b:Publisher>Jossey-Bass.</b:Publisher>
    <b:Author>
      <b:Author>
        <b:NameList>
          <b:Person>
            <b:Last>Schön</b:Last>
            <b:First>D.</b:First>
          </b:Person>
        </b:NameList>
      </b:Author>
    </b:Author>
    <b:RefOrder>9</b:RefOrder>
  </b:Source>
</b:Sources>
</file>

<file path=customXml/itemProps1.xml><?xml version="1.0" encoding="utf-8"?>
<ds:datastoreItem xmlns:ds="http://schemas.openxmlformats.org/officeDocument/2006/customXml" ds:itemID="{2034CD2D-B4B0-42E4-9D04-0A111CC5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5108</Words>
  <Characters>28099</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Jusneiry lozano sepúlveda</dc:creator>
  <cp:lastModifiedBy>Talento_Humano01</cp:lastModifiedBy>
  <cp:revision>2</cp:revision>
  <dcterms:created xsi:type="dcterms:W3CDTF">2016-11-09T20:04:00Z</dcterms:created>
  <dcterms:modified xsi:type="dcterms:W3CDTF">2016-11-09T20:04:00Z</dcterms:modified>
</cp:coreProperties>
</file>